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C2F85" w14:textId="0D6F148E" w:rsidR="00C47300" w:rsidRDefault="00155EBE" w:rsidP="006979BB">
      <w:pPr>
        <w:jc w:val="center"/>
        <w:rPr>
          <w:rFonts w:cstheme="minorHAnsi"/>
          <w:b/>
          <w:bCs/>
          <w:u w:val="single"/>
        </w:rPr>
      </w:pPr>
      <w:bookmarkStart w:id="0" w:name="_Hlk168488196"/>
      <w:r>
        <w:rPr>
          <w:noProof/>
        </w:rPr>
        <w:drawing>
          <wp:anchor distT="0" distB="0" distL="114300" distR="114300" simplePos="0" relativeHeight="251750400" behindDoc="0" locked="0" layoutInCell="1" allowOverlap="1" wp14:anchorId="011EA7FE" wp14:editId="30C4E394">
            <wp:simplePos x="0" y="0"/>
            <wp:positionH relativeFrom="margin">
              <wp:posOffset>1208405</wp:posOffset>
            </wp:positionH>
            <wp:positionV relativeFrom="topMargin">
              <wp:posOffset>78105</wp:posOffset>
            </wp:positionV>
            <wp:extent cx="1358900" cy="523875"/>
            <wp:effectExtent l="0" t="0" r="0" b="9525"/>
            <wp:wrapSquare wrapText="bothSides"/>
            <wp:docPr id="851280731" name="Picture 1" descr="X:\Skillseekers\WDCPPEP\Projects\Local Employability Team\Marketing\LOGO's\working4u clear background.tif New Logo.tif"/>
            <wp:cNvGraphicFramePr/>
            <a:graphic xmlns:a="http://schemas.openxmlformats.org/drawingml/2006/main">
              <a:graphicData uri="http://schemas.openxmlformats.org/drawingml/2006/picture">
                <pic:pic xmlns:pic="http://schemas.openxmlformats.org/drawingml/2006/picture">
                  <pic:nvPicPr>
                    <pic:cNvPr id="22" name="Picture 22" descr="X:\Skillseekers\WDCPPEP\Projects\Local Employability Team\Marketing\LOGO's\working4u clear background.tif New Logo.tif"/>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58900" cy="523875"/>
                    </a:xfrm>
                    <a:prstGeom prst="rect">
                      <a:avLst/>
                    </a:prstGeom>
                    <a:noFill/>
                    <a:ln>
                      <a:noFill/>
                    </a:ln>
                  </pic:spPr>
                </pic:pic>
              </a:graphicData>
            </a:graphic>
          </wp:anchor>
        </w:drawing>
      </w:r>
      <w:r>
        <w:rPr>
          <w:noProof/>
        </w:rPr>
        <w:drawing>
          <wp:anchor distT="0" distB="0" distL="114300" distR="114300" simplePos="0" relativeHeight="251748352" behindDoc="1" locked="0" layoutInCell="1" allowOverlap="1" wp14:anchorId="54F69118" wp14:editId="4FBD6B29">
            <wp:simplePos x="0" y="0"/>
            <wp:positionH relativeFrom="column">
              <wp:posOffset>2908300</wp:posOffset>
            </wp:positionH>
            <wp:positionV relativeFrom="paragraph">
              <wp:posOffset>-635000</wp:posOffset>
            </wp:positionV>
            <wp:extent cx="1447800" cy="729615"/>
            <wp:effectExtent l="0" t="0" r="0" b="0"/>
            <wp:wrapNone/>
            <wp:docPr id="1946838720" name="Picture 1946838720" descr="Council logo and brand | West Dunbartonshire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uncil logo and brand | West Dunbartonshire Counci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7800" cy="7296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7300">
        <w:rPr>
          <w:noProof/>
          <w:lang w:eastAsia="en-GB"/>
        </w:rPr>
        <mc:AlternateContent>
          <mc:Choice Requires="wpg">
            <w:drawing>
              <wp:anchor distT="0" distB="0" distL="114300" distR="114300" simplePos="0" relativeHeight="251754496" behindDoc="0" locked="0" layoutInCell="1" allowOverlap="1" wp14:anchorId="78911475" wp14:editId="01C36BAE">
                <wp:simplePos x="0" y="0"/>
                <wp:positionH relativeFrom="column">
                  <wp:posOffset>-1149350</wp:posOffset>
                </wp:positionH>
                <wp:positionV relativeFrom="paragraph">
                  <wp:posOffset>92075</wp:posOffset>
                </wp:positionV>
                <wp:extent cx="9376410" cy="137795"/>
                <wp:effectExtent l="0" t="0" r="15240" b="14605"/>
                <wp:wrapNone/>
                <wp:docPr id="1437991083" name="Group 1437991083"/>
                <wp:cNvGraphicFramePr/>
                <a:graphic xmlns:a="http://schemas.openxmlformats.org/drawingml/2006/main">
                  <a:graphicData uri="http://schemas.microsoft.com/office/word/2010/wordprocessingGroup">
                    <wpg:wgp>
                      <wpg:cNvGrpSpPr/>
                      <wpg:grpSpPr>
                        <a:xfrm>
                          <a:off x="0" y="0"/>
                          <a:ext cx="9376410" cy="137795"/>
                          <a:chOff x="0" y="28575"/>
                          <a:chExt cx="9376410" cy="137796"/>
                        </a:xfrm>
                        <a:solidFill>
                          <a:srgbClr val="0472C9"/>
                        </a:solidFill>
                      </wpg:grpSpPr>
                      <wps:wsp>
                        <wps:cNvPr id="400259243" name="Rectangle 6"/>
                        <wps:cNvSpPr/>
                        <wps:spPr>
                          <a:xfrm>
                            <a:off x="152400" y="28575"/>
                            <a:ext cx="9224010" cy="137795"/>
                          </a:xfrm>
                          <a:prstGeom prst="rect">
                            <a:avLst/>
                          </a:prstGeom>
                          <a:grpFill/>
                          <a:ln>
                            <a:solidFill>
                              <a:schemeClr val="bg1">
                                <a:lumMod val="50000"/>
                              </a:schemeClr>
                            </a:solidFill>
                          </a:ln>
                          <a:effectLst/>
                        </wps:spPr>
                        <wps:style>
                          <a:lnRef idx="1">
                            <a:schemeClr val="accent1"/>
                          </a:lnRef>
                          <a:fillRef idx="3">
                            <a:schemeClr val="accent1"/>
                          </a:fillRef>
                          <a:effectRef idx="2">
                            <a:schemeClr val="accent1"/>
                          </a:effectRef>
                          <a:fontRef idx="minor">
                            <a:schemeClr val="lt1"/>
                          </a:fontRef>
                        </wps:style>
                        <wps:bodyPr rtlCol="0" anchor="ctr"/>
                      </wps:wsp>
                      <wps:wsp>
                        <wps:cNvPr id="1599533766" name="Rectangle 6"/>
                        <wps:cNvSpPr/>
                        <wps:spPr>
                          <a:xfrm>
                            <a:off x="0" y="57151"/>
                            <a:ext cx="9224010" cy="109220"/>
                          </a:xfrm>
                          <a:prstGeom prst="rect">
                            <a:avLst/>
                          </a:prstGeom>
                          <a:grpFill/>
                          <a:ln>
                            <a:noFill/>
                          </a:ln>
                          <a:effectLst/>
                        </wps:spPr>
                        <wps:style>
                          <a:lnRef idx="1">
                            <a:schemeClr val="accent1"/>
                          </a:lnRef>
                          <a:fillRef idx="3">
                            <a:schemeClr val="accent1"/>
                          </a:fillRef>
                          <a:effectRef idx="2">
                            <a:schemeClr val="accent1"/>
                          </a:effectRef>
                          <a:fontRef idx="minor">
                            <a:schemeClr val="lt1"/>
                          </a:fontRef>
                        </wps:style>
                        <wps:bodyPr rtlCol="0" anchor="ctr"/>
                      </wps:wsp>
                    </wpg:wgp>
                  </a:graphicData>
                </a:graphic>
                <wp14:sizeRelV relativeFrom="margin">
                  <wp14:pctHeight>0</wp14:pctHeight>
                </wp14:sizeRelV>
              </wp:anchor>
            </w:drawing>
          </mc:Choice>
          <mc:Fallback>
            <w:pict>
              <v:group w14:anchorId="64D508FF" id="Group 1437991083" o:spid="_x0000_s1026" style="position:absolute;margin-left:-90.5pt;margin-top:7.25pt;width:738.3pt;height:10.85pt;z-index:251754496;mso-height-relative:margin" coordorigin=",285" coordsize="93764,1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">
                <v:rect id="Rectangle 6" o:spid="_x0000_s1027" style="position:absolute;left:1524;top:285;width:92240;height:1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" filled="f" strokecolor="#7f7f7f [1612]" strokeweight=".5pt"/>
                <v:rect id="Rectangle 6" o:spid="_x0000_s1028" style="position:absolute;top:571;width:92240;height:10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" filled="f" stroked="f" strokeweight=".5pt"/>
              </v:group>
            </w:pict>
          </mc:Fallback>
        </mc:AlternateContent>
      </w:r>
    </w:p>
    <w:p w14:paraId="23BBB3D3" w14:textId="77777777" w:rsidR="00C47300" w:rsidRPr="00C47300" w:rsidRDefault="00C47300" w:rsidP="00C47300">
      <w:pPr>
        <w:pStyle w:val="NoSpacing"/>
        <w:rPr>
          <w:sz w:val="12"/>
          <w:szCs w:val="12"/>
        </w:rPr>
      </w:pPr>
    </w:p>
    <w:p w14:paraId="35A52823" w14:textId="77D2C9A6" w:rsidR="00416559" w:rsidRPr="00F550A1" w:rsidRDefault="00416559" w:rsidP="006979BB">
      <w:pPr>
        <w:jc w:val="center"/>
        <w:rPr>
          <w:rFonts w:cstheme="minorHAnsi"/>
          <w:b/>
          <w:bCs/>
          <w:u w:val="single"/>
        </w:rPr>
      </w:pPr>
      <w:r w:rsidRPr="00F550A1">
        <w:rPr>
          <w:rFonts w:cstheme="minorHAnsi"/>
          <w:b/>
          <w:bCs/>
          <w:u w:val="single"/>
        </w:rPr>
        <w:t xml:space="preserve">Social Benefit Review </w:t>
      </w:r>
      <w:r w:rsidR="00BB30C7">
        <w:rPr>
          <w:rFonts w:cstheme="minorHAnsi"/>
          <w:b/>
          <w:bCs/>
          <w:u w:val="single"/>
        </w:rPr>
        <w:t>202</w:t>
      </w:r>
      <w:r w:rsidR="00886492">
        <w:rPr>
          <w:rFonts w:cstheme="minorHAnsi"/>
          <w:b/>
          <w:bCs/>
          <w:u w:val="single"/>
        </w:rPr>
        <w:t>5</w:t>
      </w:r>
      <w:r w:rsidR="00BB30C7">
        <w:rPr>
          <w:rFonts w:cstheme="minorHAnsi"/>
          <w:b/>
          <w:bCs/>
          <w:u w:val="single"/>
        </w:rPr>
        <w:t xml:space="preserve"> / 202</w:t>
      </w:r>
      <w:r w:rsidR="00886492">
        <w:rPr>
          <w:rFonts w:cstheme="minorHAnsi"/>
          <w:b/>
          <w:bCs/>
          <w:u w:val="single"/>
        </w:rPr>
        <w:t>6</w:t>
      </w:r>
    </w:p>
    <w:p w14:paraId="74077982" w14:textId="137378BD" w:rsidR="00D74E1A" w:rsidRPr="00D74E1A" w:rsidRDefault="00D74E1A" w:rsidP="00D74E1A">
      <w:pPr>
        <w:pStyle w:val="NoSpacing"/>
        <w:jc w:val="both"/>
        <w:rPr>
          <w:rFonts w:cstheme="minorHAnsi"/>
        </w:rPr>
      </w:pPr>
      <w:r w:rsidRPr="00D74E1A">
        <w:rPr>
          <w:rFonts w:cstheme="minorHAnsi"/>
        </w:rPr>
        <w:t>Social value in procurement is all about making a positive difference through the way we buy goods and services. It’s not just about getting the best deal, it’s about making sure that every contract helps support jobs, protect the environment, and gives back to the community.</w:t>
      </w:r>
      <w:r>
        <w:rPr>
          <w:rFonts w:cstheme="minorHAnsi"/>
        </w:rPr>
        <w:t xml:space="preserve"> </w:t>
      </w:r>
      <w:r w:rsidRPr="00D74E1A">
        <w:rPr>
          <w:rFonts w:cstheme="minorHAnsi"/>
        </w:rPr>
        <w:t xml:space="preserve">Social value is built into the contracting process with Working4U taking the lead in negotiating and securing the benefits. </w:t>
      </w:r>
    </w:p>
    <w:p w14:paraId="2CFF7471" w14:textId="77777777" w:rsidR="00D74E1A" w:rsidRDefault="00D74E1A" w:rsidP="00C95B09">
      <w:pPr>
        <w:pStyle w:val="NoSpacing"/>
        <w:jc w:val="both"/>
        <w:rPr>
          <w:rFonts w:cstheme="minorHAnsi"/>
        </w:rPr>
      </w:pPr>
    </w:p>
    <w:p w14:paraId="02EB46A5" w14:textId="1236BA0F" w:rsidR="006979BB" w:rsidRDefault="001C5313" w:rsidP="00C95B09">
      <w:pPr>
        <w:pStyle w:val="NoSpacing"/>
        <w:jc w:val="both"/>
        <w:rPr>
          <w:rFonts w:cstheme="minorHAnsi"/>
        </w:rPr>
      </w:pPr>
      <w:r w:rsidRPr="00F550A1">
        <w:rPr>
          <w:rFonts w:cstheme="minorHAnsi"/>
        </w:rPr>
        <w:t xml:space="preserve">The </w:t>
      </w:r>
      <w:r w:rsidR="00D74E1A">
        <w:rPr>
          <w:rFonts w:cstheme="minorHAnsi"/>
        </w:rPr>
        <w:t xml:space="preserve">Social Value </w:t>
      </w:r>
      <w:r w:rsidR="00020857" w:rsidRPr="00F550A1">
        <w:rPr>
          <w:rFonts w:cstheme="minorHAnsi"/>
        </w:rPr>
        <w:t>Working4U officer has been working</w:t>
      </w:r>
      <w:r w:rsidRPr="00F550A1">
        <w:rPr>
          <w:rFonts w:cstheme="minorHAnsi"/>
        </w:rPr>
        <w:t xml:space="preserve"> with</w:t>
      </w:r>
      <w:r w:rsidRPr="0039348F">
        <w:rPr>
          <w:rFonts w:cstheme="minorHAnsi"/>
        </w:rPr>
        <w:t xml:space="preserve"> </w:t>
      </w:r>
      <w:r w:rsidR="00D10316" w:rsidRPr="0039348F">
        <w:rPr>
          <w:rFonts w:cstheme="minorHAnsi"/>
        </w:rPr>
        <w:t>92</w:t>
      </w:r>
      <w:r w:rsidR="00BB30C7" w:rsidRPr="0039348F">
        <w:rPr>
          <w:rFonts w:cstheme="minorHAnsi"/>
        </w:rPr>
        <w:t xml:space="preserve"> </w:t>
      </w:r>
      <w:r w:rsidRPr="0039348F">
        <w:rPr>
          <w:rFonts w:cstheme="minorHAnsi"/>
        </w:rPr>
        <w:t xml:space="preserve">contractors </w:t>
      </w:r>
      <w:r w:rsidR="00D10316" w:rsidRPr="0039348F">
        <w:rPr>
          <w:rFonts w:cstheme="minorHAnsi"/>
        </w:rPr>
        <w:t xml:space="preserve">(across 115 contracts in total) </w:t>
      </w:r>
      <w:r w:rsidR="00D10316" w:rsidRPr="00C55633">
        <w:rPr>
          <w:rFonts w:cstheme="minorHAnsi"/>
        </w:rPr>
        <w:t>during</w:t>
      </w:r>
      <w:r w:rsidR="00D10316" w:rsidRPr="00D10316">
        <w:rPr>
          <w:rFonts w:cstheme="minorHAnsi"/>
          <w:color w:val="FF0000"/>
        </w:rPr>
        <w:t xml:space="preserve"> </w:t>
      </w:r>
      <w:r w:rsidR="00886492">
        <w:rPr>
          <w:rFonts w:cstheme="minorHAnsi"/>
        </w:rPr>
        <w:t>25/26</w:t>
      </w:r>
      <w:r w:rsidRPr="00F550A1">
        <w:rPr>
          <w:rFonts w:cstheme="minorHAnsi"/>
        </w:rPr>
        <w:t xml:space="preserve"> to deliver a wide range of social benefits</w:t>
      </w:r>
      <w:r w:rsidR="00BB30C7">
        <w:rPr>
          <w:rFonts w:cstheme="minorHAnsi"/>
        </w:rPr>
        <w:t xml:space="preserve"> and the delivery has continued to grow, with</w:t>
      </w:r>
      <w:r w:rsidR="00D10316">
        <w:rPr>
          <w:rFonts w:cstheme="minorHAnsi"/>
        </w:rPr>
        <w:t xml:space="preserve"> </w:t>
      </w:r>
      <w:r w:rsidR="00BB30C7">
        <w:rPr>
          <w:rFonts w:cstheme="minorHAnsi"/>
        </w:rPr>
        <w:t xml:space="preserve">donations totalling </w:t>
      </w:r>
      <w:r w:rsidR="00BB30C7" w:rsidRPr="00BB30C7">
        <w:rPr>
          <w:rFonts w:cstheme="minorHAnsi"/>
        </w:rPr>
        <w:t>£</w:t>
      </w:r>
      <w:r w:rsidR="00886492">
        <w:rPr>
          <w:rFonts w:cstheme="minorHAnsi"/>
        </w:rPr>
        <w:t xml:space="preserve">100,055 </w:t>
      </w:r>
      <w:r w:rsidR="00BB30C7">
        <w:rPr>
          <w:rFonts w:cstheme="minorHAnsi"/>
        </w:rPr>
        <w:t>2</w:t>
      </w:r>
      <w:r w:rsidR="00886492">
        <w:rPr>
          <w:rFonts w:cstheme="minorHAnsi"/>
        </w:rPr>
        <w:t>5</w:t>
      </w:r>
      <w:r w:rsidR="00BB30C7">
        <w:rPr>
          <w:rFonts w:cstheme="minorHAnsi"/>
        </w:rPr>
        <w:t>/2</w:t>
      </w:r>
      <w:r w:rsidR="00886492">
        <w:rPr>
          <w:rFonts w:cstheme="minorHAnsi"/>
        </w:rPr>
        <w:t>6</w:t>
      </w:r>
      <w:r w:rsidR="00BB30C7">
        <w:rPr>
          <w:rFonts w:cstheme="minorHAnsi"/>
        </w:rPr>
        <w:t xml:space="preserve">. </w:t>
      </w:r>
      <w:r w:rsidR="00832CD0" w:rsidRPr="00F550A1">
        <w:t xml:space="preserve">This has been through cash donations </w:t>
      </w:r>
      <w:r w:rsidR="00825E34">
        <w:t>and</w:t>
      </w:r>
      <w:r w:rsidR="00832CD0" w:rsidRPr="00F550A1">
        <w:t xml:space="preserve"> donations of </w:t>
      </w:r>
      <w:r w:rsidR="00825E34">
        <w:t xml:space="preserve">materials such as, </w:t>
      </w:r>
      <w:r w:rsidR="00832CD0" w:rsidRPr="00F550A1">
        <w:t>food items</w:t>
      </w:r>
      <w:r w:rsidR="001E44B1">
        <w:t xml:space="preserve">, </w:t>
      </w:r>
      <w:r w:rsidR="00832CD0" w:rsidRPr="00F550A1">
        <w:t>clothing</w:t>
      </w:r>
      <w:r w:rsidR="00825E34">
        <w:t xml:space="preserve">, </w:t>
      </w:r>
      <w:r w:rsidR="00DB2357">
        <w:t xml:space="preserve">landscaping materials, </w:t>
      </w:r>
      <w:r w:rsidR="00825E34">
        <w:t>etc</w:t>
      </w:r>
      <w:r w:rsidR="00832CD0" w:rsidRPr="00F550A1">
        <w:t xml:space="preserve">. </w:t>
      </w:r>
      <w:r w:rsidR="00A24543">
        <w:t>Contractors have also donated</w:t>
      </w:r>
      <w:r w:rsidR="00DB2357">
        <w:t xml:space="preserve"> </w:t>
      </w:r>
      <w:r w:rsidR="00886492">
        <w:t>1169.5</w:t>
      </w:r>
      <w:r w:rsidR="00A24543">
        <w:t xml:space="preserve"> hours </w:t>
      </w:r>
      <w:r w:rsidR="00801171">
        <w:t xml:space="preserve">of their time </w:t>
      </w:r>
      <w:r w:rsidR="00886492">
        <w:t xml:space="preserve">and labour </w:t>
      </w:r>
      <w:r w:rsidR="00A24543">
        <w:t xml:space="preserve">to projects in our community via school inputs, job fairs, site visits and mock interviews sessions. </w:t>
      </w:r>
      <w:r w:rsidR="004659BA">
        <w:rPr>
          <w:rFonts w:cstheme="minorHAnsi"/>
        </w:rPr>
        <w:t xml:space="preserve">The following </w:t>
      </w:r>
      <w:r w:rsidR="00832CD0">
        <w:rPr>
          <w:rFonts w:cstheme="minorHAnsi"/>
        </w:rPr>
        <w:t xml:space="preserve">report </w:t>
      </w:r>
      <w:r w:rsidR="004659BA">
        <w:rPr>
          <w:rFonts w:cstheme="minorHAnsi"/>
        </w:rPr>
        <w:t xml:space="preserve">showcases the work of social </w:t>
      </w:r>
      <w:r w:rsidR="00D5139E">
        <w:rPr>
          <w:rFonts w:cstheme="minorHAnsi"/>
        </w:rPr>
        <w:t>benefits,</w:t>
      </w:r>
      <w:r w:rsidR="00832CD0">
        <w:rPr>
          <w:rFonts w:cstheme="minorHAnsi"/>
        </w:rPr>
        <w:t xml:space="preserve"> and the full breakdown can be </w:t>
      </w:r>
      <w:r w:rsidR="00C102A8">
        <w:rPr>
          <w:rFonts w:cstheme="minorHAnsi"/>
        </w:rPr>
        <w:t>found in appendix 1.</w:t>
      </w:r>
    </w:p>
    <w:p w14:paraId="4A745B68" w14:textId="77777777" w:rsidR="00832CD0" w:rsidRPr="00832CD0" w:rsidRDefault="00832CD0" w:rsidP="00C95B09">
      <w:pPr>
        <w:pStyle w:val="NoSpacing"/>
        <w:jc w:val="both"/>
      </w:pPr>
    </w:p>
    <w:p w14:paraId="3112AC6D" w14:textId="0FC62FC8" w:rsidR="004659BA" w:rsidRPr="004659BA" w:rsidRDefault="004659BA" w:rsidP="00C95B09">
      <w:pPr>
        <w:pStyle w:val="NoSpacing"/>
        <w:jc w:val="both"/>
        <w:rPr>
          <w:b/>
          <w:bCs/>
          <w:u w:val="single"/>
        </w:rPr>
      </w:pPr>
      <w:r w:rsidRPr="004659BA">
        <w:rPr>
          <w:b/>
          <w:bCs/>
          <w:u w:val="single"/>
        </w:rPr>
        <w:t xml:space="preserve">Working4U </w:t>
      </w:r>
      <w:r w:rsidR="00D5139E">
        <w:rPr>
          <w:b/>
          <w:bCs/>
          <w:u w:val="single"/>
        </w:rPr>
        <w:t>Employability</w:t>
      </w:r>
    </w:p>
    <w:p w14:paraId="6AE16130" w14:textId="77777777" w:rsidR="004659BA" w:rsidRDefault="004659BA" w:rsidP="00C95B09">
      <w:pPr>
        <w:pStyle w:val="NoSpacing"/>
        <w:jc w:val="both"/>
      </w:pPr>
    </w:p>
    <w:p w14:paraId="714F49AD" w14:textId="68A886A4" w:rsidR="00886492" w:rsidRPr="00886492" w:rsidRDefault="00886492" w:rsidP="00886492">
      <w:pPr>
        <w:pStyle w:val="NoSpacing"/>
        <w:jc w:val="both"/>
      </w:pPr>
      <w:r w:rsidRPr="00886492">
        <w:t xml:space="preserve">During 2025/26, Working4U delivered a significant programme of employer engagement activity across West Dunbartonshire, with strong contributions from the construction and engineering </w:t>
      </w:r>
      <w:r w:rsidR="00407168" w:rsidRPr="00886492">
        <w:t>sectors</w:t>
      </w:r>
      <w:r w:rsidRPr="00886492">
        <w:t>. Employers provided substantial financial and in</w:t>
      </w:r>
      <w:r w:rsidRPr="00886492">
        <w:noBreakHyphen/>
        <w:t>kind support, including funding for accredited training, CSCS vouchers, employability courses, Thrive activities, and school uniform support. This enabled the delivery of a wide range of interventions, including work experience placements, foundation and modern apprenticeship pathways, construction academies, site visits, careers inputs, mock interviews, and employer</w:t>
      </w:r>
      <w:r w:rsidRPr="00886492">
        <w:noBreakHyphen/>
        <w:t>led training programmes. Engagement from key employers such as McTaggart Construction, Balfour Beatty, City Technical, CCG, Network Rail, and Clark Contracts has resulted in multiple positive outcomes, including permanent employment, apprenticeships, traineeships, and sustained progression routes. This activity demonstrates strong employer commitment to social value, skills development, and improving employment outcomes for residents through Working4U.</w:t>
      </w:r>
    </w:p>
    <w:p w14:paraId="4B142058" w14:textId="77777777" w:rsidR="00555F11" w:rsidRPr="00555F11" w:rsidRDefault="00555F11" w:rsidP="00C95B09">
      <w:pPr>
        <w:jc w:val="both"/>
        <w:rPr>
          <w:rFonts w:ascii="Aptos Narrow" w:eastAsia="Times New Roman" w:hAnsi="Aptos Narrow" w:cs="Times New Roman"/>
          <w:color w:val="000000"/>
          <w:sz w:val="6"/>
          <w:szCs w:val="6"/>
          <w:lang w:eastAsia="en-GB"/>
        </w:rPr>
      </w:pPr>
    </w:p>
    <w:tbl>
      <w:tblPr>
        <w:tblStyle w:val="TableGrid"/>
        <w:tblW w:w="0" w:type="auto"/>
        <w:tblLook w:val="04A0" w:firstRow="1" w:lastRow="0" w:firstColumn="1" w:lastColumn="0" w:noHBand="0" w:noVBand="1"/>
      </w:tblPr>
      <w:tblGrid>
        <w:gridCol w:w="4508"/>
        <w:gridCol w:w="4508"/>
      </w:tblGrid>
      <w:tr w:rsidR="00801171" w14:paraId="49D2E8F5" w14:textId="77777777" w:rsidTr="00801171">
        <w:tc>
          <w:tcPr>
            <w:tcW w:w="9016" w:type="dxa"/>
            <w:gridSpan w:val="2"/>
            <w:shd w:val="clear" w:color="auto" w:fill="FBE4D5" w:themeFill="accent2" w:themeFillTint="33"/>
            <w:vAlign w:val="bottom"/>
          </w:tcPr>
          <w:p w14:paraId="6AA4A821" w14:textId="398439F3" w:rsidR="00801171" w:rsidRPr="00801171" w:rsidRDefault="00BE297E" w:rsidP="00801171">
            <w:pPr>
              <w:jc w:val="both"/>
              <w:rPr>
                <w:rFonts w:ascii="Aptos Narrow" w:hAnsi="Aptos Narrow"/>
                <w:b/>
                <w:bCs/>
                <w:color w:val="000000"/>
              </w:rPr>
            </w:pPr>
            <w:r w:rsidRPr="00801171">
              <w:rPr>
                <w:rFonts w:ascii="Aptos Narrow" w:hAnsi="Aptos Narrow"/>
                <w:b/>
                <w:bCs/>
                <w:color w:val="000000"/>
              </w:rPr>
              <w:t>Total Donations</w:t>
            </w:r>
            <w:r>
              <w:rPr>
                <w:rFonts w:ascii="Aptos Narrow" w:hAnsi="Aptos Narrow"/>
                <w:b/>
                <w:bCs/>
                <w:color w:val="000000"/>
              </w:rPr>
              <w:t xml:space="preserve"> </w:t>
            </w:r>
            <w:r w:rsidRPr="00801171">
              <w:rPr>
                <w:rFonts w:ascii="Aptos Narrow" w:hAnsi="Aptos Narrow"/>
                <w:b/>
                <w:bCs/>
                <w:color w:val="000000"/>
              </w:rPr>
              <w:t>Working4U</w:t>
            </w:r>
            <w:r>
              <w:rPr>
                <w:rFonts w:ascii="Aptos Narrow" w:hAnsi="Aptos Narrow"/>
                <w:b/>
                <w:bCs/>
                <w:color w:val="000000"/>
              </w:rPr>
              <w:t xml:space="preserve"> </w:t>
            </w:r>
            <w:r w:rsidR="00F416FB">
              <w:rPr>
                <w:rFonts w:ascii="Aptos Narrow" w:hAnsi="Aptos Narrow"/>
                <w:b/>
                <w:bCs/>
                <w:color w:val="000000"/>
              </w:rPr>
              <w:t xml:space="preserve">Received </w:t>
            </w:r>
            <w:r w:rsidR="00F416FB" w:rsidRPr="00801171">
              <w:rPr>
                <w:rFonts w:ascii="Aptos Narrow" w:hAnsi="Aptos Narrow"/>
                <w:b/>
                <w:bCs/>
                <w:color w:val="000000"/>
              </w:rPr>
              <w:t>2</w:t>
            </w:r>
            <w:r w:rsidR="00886492">
              <w:rPr>
                <w:rFonts w:ascii="Aptos Narrow" w:hAnsi="Aptos Narrow"/>
                <w:b/>
                <w:bCs/>
                <w:color w:val="000000"/>
              </w:rPr>
              <w:t>5</w:t>
            </w:r>
            <w:r w:rsidRPr="00801171">
              <w:rPr>
                <w:rFonts w:ascii="Aptos Narrow" w:hAnsi="Aptos Narrow"/>
                <w:b/>
                <w:bCs/>
                <w:color w:val="000000"/>
              </w:rPr>
              <w:t>/2</w:t>
            </w:r>
            <w:r w:rsidR="00886492">
              <w:rPr>
                <w:rFonts w:ascii="Aptos Narrow" w:hAnsi="Aptos Narrow"/>
                <w:b/>
                <w:bCs/>
                <w:color w:val="000000"/>
              </w:rPr>
              <w:t>6</w:t>
            </w:r>
          </w:p>
        </w:tc>
      </w:tr>
      <w:tr w:rsidR="00886492" w14:paraId="6E93B6D9" w14:textId="77777777" w:rsidTr="00116B4C">
        <w:tc>
          <w:tcPr>
            <w:tcW w:w="4508" w:type="dxa"/>
            <w:vAlign w:val="bottom"/>
          </w:tcPr>
          <w:p w14:paraId="3BC7367D" w14:textId="6A7368FE" w:rsidR="00886492" w:rsidRDefault="00886492" w:rsidP="00886492">
            <w:pPr>
              <w:jc w:val="both"/>
              <w:rPr>
                <w:rFonts w:ascii="Aptos Narrow" w:eastAsia="Times New Roman" w:hAnsi="Aptos Narrow" w:cs="Times New Roman"/>
                <w:color w:val="000000"/>
                <w:lang w:eastAsia="en-GB"/>
              </w:rPr>
            </w:pPr>
            <w:r>
              <w:rPr>
                <w:rFonts w:ascii="Aptos Narrow" w:hAnsi="Aptos Narrow"/>
                <w:color w:val="000000"/>
              </w:rPr>
              <w:t xml:space="preserve">Cash Donations </w:t>
            </w:r>
          </w:p>
        </w:tc>
        <w:tc>
          <w:tcPr>
            <w:tcW w:w="4508" w:type="dxa"/>
            <w:vAlign w:val="bottom"/>
          </w:tcPr>
          <w:p w14:paraId="64821CB2" w14:textId="70374016" w:rsidR="00886492" w:rsidRDefault="00886492" w:rsidP="00886492">
            <w:pPr>
              <w:jc w:val="both"/>
              <w:rPr>
                <w:rFonts w:ascii="Aptos Narrow" w:eastAsia="Times New Roman" w:hAnsi="Aptos Narrow" w:cs="Times New Roman"/>
                <w:color w:val="000000"/>
                <w:lang w:eastAsia="en-GB"/>
              </w:rPr>
            </w:pPr>
            <w:r>
              <w:rPr>
                <w:rFonts w:ascii="Aptos Narrow" w:hAnsi="Aptos Narrow"/>
                <w:color w:val="000000"/>
              </w:rPr>
              <w:t>£26,681</w:t>
            </w:r>
          </w:p>
        </w:tc>
      </w:tr>
      <w:tr w:rsidR="00886492" w14:paraId="4E21ABE1" w14:textId="77777777" w:rsidTr="00116B4C">
        <w:tc>
          <w:tcPr>
            <w:tcW w:w="4508" w:type="dxa"/>
            <w:vAlign w:val="bottom"/>
          </w:tcPr>
          <w:p w14:paraId="33DA8909" w14:textId="7F2B9FE1" w:rsidR="00886492" w:rsidRDefault="00886492" w:rsidP="00886492">
            <w:pPr>
              <w:jc w:val="both"/>
              <w:rPr>
                <w:rFonts w:ascii="Aptos Narrow" w:eastAsia="Times New Roman" w:hAnsi="Aptos Narrow" w:cs="Times New Roman"/>
                <w:color w:val="000000"/>
                <w:lang w:eastAsia="en-GB"/>
              </w:rPr>
            </w:pPr>
            <w:r>
              <w:rPr>
                <w:rFonts w:ascii="Aptos Narrow" w:hAnsi="Aptos Narrow"/>
                <w:color w:val="000000"/>
              </w:rPr>
              <w:t xml:space="preserve">Value of Materials </w:t>
            </w:r>
          </w:p>
        </w:tc>
        <w:tc>
          <w:tcPr>
            <w:tcW w:w="4508" w:type="dxa"/>
            <w:vAlign w:val="bottom"/>
          </w:tcPr>
          <w:p w14:paraId="61C7EED1" w14:textId="616DE073" w:rsidR="00886492" w:rsidRDefault="00886492" w:rsidP="00886492">
            <w:pPr>
              <w:jc w:val="both"/>
              <w:rPr>
                <w:rFonts w:ascii="Aptos Narrow" w:eastAsia="Times New Roman" w:hAnsi="Aptos Narrow" w:cs="Times New Roman"/>
                <w:color w:val="000000"/>
                <w:lang w:eastAsia="en-GB"/>
              </w:rPr>
            </w:pPr>
            <w:r>
              <w:rPr>
                <w:rFonts w:ascii="Aptos Narrow" w:hAnsi="Aptos Narrow"/>
                <w:color w:val="000000"/>
              </w:rPr>
              <w:t>£4,920</w:t>
            </w:r>
          </w:p>
        </w:tc>
      </w:tr>
      <w:tr w:rsidR="00886492" w14:paraId="6500CFCD" w14:textId="77777777" w:rsidTr="00116B4C">
        <w:tc>
          <w:tcPr>
            <w:tcW w:w="4508" w:type="dxa"/>
            <w:vAlign w:val="bottom"/>
          </w:tcPr>
          <w:p w14:paraId="7CCBBC6A" w14:textId="7F6AC893" w:rsidR="00886492" w:rsidRDefault="00886492" w:rsidP="00886492">
            <w:pPr>
              <w:jc w:val="both"/>
              <w:rPr>
                <w:rFonts w:ascii="Aptos Narrow" w:eastAsia="Times New Roman" w:hAnsi="Aptos Narrow" w:cs="Times New Roman"/>
                <w:color w:val="000000"/>
                <w:lang w:eastAsia="en-GB"/>
              </w:rPr>
            </w:pPr>
            <w:r>
              <w:rPr>
                <w:rFonts w:ascii="Aptos Narrow" w:hAnsi="Aptos Narrow"/>
                <w:color w:val="000000"/>
              </w:rPr>
              <w:t xml:space="preserve">Labour / courses, inputs, etc.  </w:t>
            </w:r>
          </w:p>
        </w:tc>
        <w:tc>
          <w:tcPr>
            <w:tcW w:w="4508" w:type="dxa"/>
            <w:vAlign w:val="bottom"/>
          </w:tcPr>
          <w:p w14:paraId="2F081B01" w14:textId="66597D2C" w:rsidR="00886492" w:rsidRDefault="00886492" w:rsidP="00886492">
            <w:pPr>
              <w:jc w:val="both"/>
              <w:rPr>
                <w:rFonts w:ascii="Aptos Narrow" w:eastAsia="Times New Roman" w:hAnsi="Aptos Narrow" w:cs="Times New Roman"/>
                <w:color w:val="000000"/>
                <w:lang w:eastAsia="en-GB"/>
              </w:rPr>
            </w:pPr>
            <w:r>
              <w:rPr>
                <w:rFonts w:ascii="Aptos Narrow" w:hAnsi="Aptos Narrow"/>
                <w:color w:val="000000"/>
              </w:rPr>
              <w:t>201</w:t>
            </w:r>
            <w:r w:rsidR="00481780">
              <w:rPr>
                <w:rFonts w:ascii="Aptos Narrow" w:hAnsi="Aptos Narrow"/>
                <w:color w:val="000000"/>
              </w:rPr>
              <w:t xml:space="preserve"> hours</w:t>
            </w:r>
          </w:p>
        </w:tc>
      </w:tr>
      <w:tr w:rsidR="00886492" w14:paraId="43506950" w14:textId="77777777" w:rsidTr="00116B4C">
        <w:tc>
          <w:tcPr>
            <w:tcW w:w="4508" w:type="dxa"/>
            <w:vAlign w:val="bottom"/>
          </w:tcPr>
          <w:p w14:paraId="6B30CE87" w14:textId="58752BB6" w:rsidR="00886492" w:rsidRDefault="00886492" w:rsidP="00886492">
            <w:pPr>
              <w:jc w:val="both"/>
              <w:rPr>
                <w:rFonts w:ascii="Aptos Narrow" w:eastAsia="Times New Roman" w:hAnsi="Aptos Narrow" w:cs="Times New Roman"/>
                <w:color w:val="000000"/>
                <w:lang w:eastAsia="en-GB"/>
              </w:rPr>
            </w:pPr>
            <w:r>
              <w:rPr>
                <w:rFonts w:ascii="Aptos Narrow" w:hAnsi="Aptos Narrow"/>
                <w:color w:val="000000"/>
              </w:rPr>
              <w:t xml:space="preserve">Cost in Kind </w:t>
            </w:r>
          </w:p>
        </w:tc>
        <w:tc>
          <w:tcPr>
            <w:tcW w:w="4508" w:type="dxa"/>
            <w:vAlign w:val="bottom"/>
          </w:tcPr>
          <w:p w14:paraId="4A6FEFD4" w14:textId="75F47BFE" w:rsidR="00886492" w:rsidRDefault="00886492" w:rsidP="00886492">
            <w:pPr>
              <w:jc w:val="both"/>
              <w:rPr>
                <w:rFonts w:ascii="Aptos Narrow" w:eastAsia="Times New Roman" w:hAnsi="Aptos Narrow" w:cs="Times New Roman"/>
                <w:color w:val="000000"/>
                <w:lang w:eastAsia="en-GB"/>
              </w:rPr>
            </w:pPr>
            <w:r>
              <w:rPr>
                <w:rFonts w:ascii="Aptos Narrow" w:hAnsi="Aptos Narrow"/>
                <w:color w:val="000000"/>
              </w:rPr>
              <w:t>£2,703.45</w:t>
            </w:r>
          </w:p>
        </w:tc>
      </w:tr>
      <w:tr w:rsidR="00481780" w14:paraId="5804E00F" w14:textId="77777777" w:rsidTr="00116B4C">
        <w:tc>
          <w:tcPr>
            <w:tcW w:w="4508" w:type="dxa"/>
            <w:vAlign w:val="bottom"/>
          </w:tcPr>
          <w:p w14:paraId="5568B11A" w14:textId="57311501" w:rsidR="00481780" w:rsidRDefault="00481780" w:rsidP="00886492">
            <w:pPr>
              <w:jc w:val="both"/>
              <w:rPr>
                <w:rFonts w:ascii="Aptos Narrow" w:hAnsi="Aptos Narrow"/>
                <w:color w:val="000000"/>
              </w:rPr>
            </w:pPr>
            <w:r>
              <w:rPr>
                <w:rFonts w:ascii="Aptos Narrow" w:hAnsi="Aptos Narrow"/>
                <w:color w:val="000000"/>
              </w:rPr>
              <w:t>Work experience weeks</w:t>
            </w:r>
          </w:p>
        </w:tc>
        <w:tc>
          <w:tcPr>
            <w:tcW w:w="4508" w:type="dxa"/>
            <w:vAlign w:val="bottom"/>
          </w:tcPr>
          <w:p w14:paraId="2C5F1DBF" w14:textId="39F4D845" w:rsidR="00481780" w:rsidRDefault="00481780" w:rsidP="00886492">
            <w:pPr>
              <w:jc w:val="both"/>
              <w:rPr>
                <w:rFonts w:ascii="Aptos Narrow" w:hAnsi="Aptos Narrow"/>
                <w:color w:val="000000"/>
              </w:rPr>
            </w:pPr>
            <w:r>
              <w:rPr>
                <w:rFonts w:ascii="Aptos Narrow" w:hAnsi="Aptos Narrow"/>
                <w:color w:val="000000"/>
              </w:rPr>
              <w:t>34</w:t>
            </w:r>
          </w:p>
        </w:tc>
      </w:tr>
      <w:tr w:rsidR="00481780" w14:paraId="6CC8D6F4" w14:textId="77777777" w:rsidTr="00116B4C">
        <w:tc>
          <w:tcPr>
            <w:tcW w:w="4508" w:type="dxa"/>
            <w:vAlign w:val="bottom"/>
          </w:tcPr>
          <w:p w14:paraId="2B803BEA" w14:textId="4EDDDB98" w:rsidR="00481780" w:rsidRDefault="00481780" w:rsidP="00886492">
            <w:pPr>
              <w:jc w:val="both"/>
              <w:rPr>
                <w:rFonts w:ascii="Aptos Narrow" w:hAnsi="Aptos Narrow"/>
                <w:color w:val="000000"/>
              </w:rPr>
            </w:pPr>
            <w:r>
              <w:rPr>
                <w:rFonts w:ascii="Aptos Narrow" w:hAnsi="Aptos Narrow"/>
                <w:color w:val="000000"/>
              </w:rPr>
              <w:t>Employment opportunities</w:t>
            </w:r>
          </w:p>
        </w:tc>
        <w:tc>
          <w:tcPr>
            <w:tcW w:w="4508" w:type="dxa"/>
            <w:vAlign w:val="bottom"/>
          </w:tcPr>
          <w:p w14:paraId="718740AB" w14:textId="303E3202" w:rsidR="00481780" w:rsidRDefault="00481780" w:rsidP="00886492">
            <w:pPr>
              <w:jc w:val="both"/>
              <w:rPr>
                <w:rFonts w:ascii="Aptos Narrow" w:hAnsi="Aptos Narrow"/>
                <w:color w:val="000000"/>
              </w:rPr>
            </w:pPr>
            <w:r>
              <w:rPr>
                <w:rFonts w:ascii="Aptos Narrow" w:hAnsi="Aptos Narrow"/>
                <w:color w:val="000000"/>
              </w:rPr>
              <w:t>7</w:t>
            </w:r>
          </w:p>
        </w:tc>
      </w:tr>
    </w:tbl>
    <w:p w14:paraId="6DE1094F" w14:textId="77777777" w:rsidR="00801171" w:rsidRDefault="00801171" w:rsidP="00C95B09">
      <w:pPr>
        <w:jc w:val="both"/>
        <w:rPr>
          <w:rFonts w:ascii="Aptos Narrow" w:eastAsia="Times New Roman" w:hAnsi="Aptos Narrow" w:cs="Times New Roman"/>
          <w:color w:val="000000"/>
          <w:lang w:eastAsia="en-GB"/>
        </w:rPr>
      </w:pPr>
    </w:p>
    <w:p w14:paraId="4123B624" w14:textId="77777777" w:rsidR="00D5139E" w:rsidRPr="0076120F" w:rsidRDefault="00D5139E" w:rsidP="00C95B09">
      <w:pPr>
        <w:pStyle w:val="NoSpacing"/>
        <w:jc w:val="both"/>
        <w:rPr>
          <w:b/>
          <w:bCs/>
          <w:u w:val="single"/>
        </w:rPr>
      </w:pPr>
      <w:r>
        <w:rPr>
          <w:b/>
          <w:bCs/>
          <w:u w:val="single"/>
        </w:rPr>
        <w:t xml:space="preserve">Education </w:t>
      </w:r>
    </w:p>
    <w:p w14:paraId="120F5C8C" w14:textId="77777777" w:rsidR="00D5139E" w:rsidRPr="00F550A1" w:rsidRDefault="00D5139E" w:rsidP="00C95B09">
      <w:pPr>
        <w:pStyle w:val="NoSpacing"/>
        <w:jc w:val="both"/>
      </w:pPr>
    </w:p>
    <w:p w14:paraId="725E15B0" w14:textId="77777777" w:rsidR="00D5139E" w:rsidRDefault="00D5139E" w:rsidP="00C95B09">
      <w:pPr>
        <w:pStyle w:val="NoSpacing"/>
        <w:jc w:val="both"/>
      </w:pPr>
      <w:r w:rsidRPr="00F550A1">
        <w:t xml:space="preserve">Our contractors have been very keen to engage with people of all ages and backgrounds to deliver inputs </w:t>
      </w:r>
      <w:r>
        <w:t>which</w:t>
      </w:r>
      <w:r w:rsidRPr="00F550A1">
        <w:t xml:space="preserve"> </w:t>
      </w:r>
      <w:r>
        <w:t>support</w:t>
      </w:r>
      <w:r w:rsidRPr="00F550A1">
        <w:t xml:space="preserve"> Education’s aims and goals.  </w:t>
      </w:r>
    </w:p>
    <w:p w14:paraId="1E72EEEF" w14:textId="77777777" w:rsidR="00D5139E" w:rsidRPr="00C47300" w:rsidRDefault="00D5139E" w:rsidP="00C95B09">
      <w:pPr>
        <w:pStyle w:val="NoSpacing"/>
        <w:jc w:val="both"/>
        <w:rPr>
          <w:sz w:val="12"/>
          <w:szCs w:val="12"/>
        </w:rPr>
      </w:pPr>
    </w:p>
    <w:p w14:paraId="1FC43C7A" w14:textId="61EC7FDF" w:rsidR="00481780" w:rsidRPr="00481780" w:rsidRDefault="008F2663" w:rsidP="00481780">
      <w:pPr>
        <w:spacing w:after="0" w:line="240" w:lineRule="auto"/>
        <w:jc w:val="both"/>
      </w:pPr>
      <w:r>
        <w:t>E</w:t>
      </w:r>
      <w:r w:rsidR="00481780" w:rsidRPr="00481780">
        <w:t>xtensive employer engagement activity was delivered across the Education and West College Scotland sectors, supporting pupils from primary through to college level. Employers contributed significant time, resources, and funding to deliver workshops, careers events, mock interviews, work experience placements, site visits, STEM activities, and trade</w:t>
      </w:r>
      <w:r w:rsidR="00481780" w:rsidRPr="00481780">
        <w:noBreakHyphen/>
        <w:t>specific taster sessions. This included construction, engineering, sustainability, digital and AI</w:t>
      </w:r>
      <w:r w:rsidR="00481780" w:rsidRPr="00481780">
        <w:noBreakHyphen/>
        <w:t>focused inputs, alongside practical activities such as Lego challenges, design tasks, mock interviews, and hands</w:t>
      </w:r>
      <w:r w:rsidR="00481780" w:rsidRPr="00481780">
        <w:noBreakHyphen/>
        <w:t xml:space="preserve">on experience in trades including joinery, plumbing, plastering, electrical work, and quantity surveying. Activity was delivered in partnership with a wide range of employers, including Balfour Beatty, Network Rail/Story, City Building, Clark Contracts, CCG, Page/Park, City Technical and others, reaching large numbers of pupils </w:t>
      </w:r>
      <w:r w:rsidR="00481780" w:rsidRPr="00481780">
        <w:lastRenderedPageBreak/>
        <w:t>across primary, secondary and college settings. Employers also provided financial and in</w:t>
      </w:r>
      <w:r w:rsidR="00481780" w:rsidRPr="00481780">
        <w:noBreakHyphen/>
        <w:t>kind support, including funded transport, equipment donations, materials for schools, and contributions to school resources. This sustained engagement has strengthened career pathways awareness, supported skills development, and enhanced progression opportunities for young people across West Dunbartonshire.</w:t>
      </w:r>
    </w:p>
    <w:p w14:paraId="08EEA962" w14:textId="77777777" w:rsidR="00BE297E" w:rsidRDefault="00BE297E" w:rsidP="00C95B09">
      <w:pPr>
        <w:spacing w:after="0" w:line="240" w:lineRule="auto"/>
        <w:jc w:val="both"/>
        <w:rPr>
          <w:rFonts w:ascii="Aptos Narrow" w:eastAsia="Times New Roman" w:hAnsi="Aptos Narrow" w:cs="Times New Roman"/>
          <w:color w:val="000000"/>
          <w:lang w:eastAsia="en-GB"/>
        </w:rPr>
      </w:pPr>
    </w:p>
    <w:tbl>
      <w:tblPr>
        <w:tblStyle w:val="TableGrid"/>
        <w:tblW w:w="0" w:type="auto"/>
        <w:tblLook w:val="04A0" w:firstRow="1" w:lastRow="0" w:firstColumn="1" w:lastColumn="0" w:noHBand="0" w:noVBand="1"/>
      </w:tblPr>
      <w:tblGrid>
        <w:gridCol w:w="4508"/>
        <w:gridCol w:w="4508"/>
      </w:tblGrid>
      <w:tr w:rsidR="00BE297E" w14:paraId="652CE45C" w14:textId="77777777" w:rsidTr="00BE297E">
        <w:tc>
          <w:tcPr>
            <w:tcW w:w="9016" w:type="dxa"/>
            <w:gridSpan w:val="2"/>
            <w:shd w:val="clear" w:color="auto" w:fill="FBE4D5" w:themeFill="accent2" w:themeFillTint="33"/>
            <w:vAlign w:val="bottom"/>
          </w:tcPr>
          <w:p w14:paraId="6BE256E8" w14:textId="3B70A76C" w:rsidR="00BE297E" w:rsidRDefault="00BE297E" w:rsidP="00BE297E">
            <w:pPr>
              <w:jc w:val="both"/>
              <w:rPr>
                <w:rFonts w:ascii="Aptos Narrow" w:hAnsi="Aptos Narrow"/>
                <w:color w:val="000000"/>
              </w:rPr>
            </w:pPr>
            <w:r w:rsidRPr="00801171">
              <w:rPr>
                <w:rFonts w:ascii="Aptos Narrow" w:hAnsi="Aptos Narrow"/>
                <w:b/>
                <w:bCs/>
                <w:color w:val="000000"/>
              </w:rPr>
              <w:t xml:space="preserve">Total Donations </w:t>
            </w:r>
            <w:r>
              <w:rPr>
                <w:rFonts w:ascii="Aptos Narrow" w:hAnsi="Aptos Narrow"/>
                <w:b/>
                <w:bCs/>
                <w:color w:val="000000"/>
              </w:rPr>
              <w:t xml:space="preserve">WDC Education Received </w:t>
            </w:r>
            <w:r w:rsidRPr="00801171">
              <w:rPr>
                <w:rFonts w:ascii="Aptos Narrow" w:hAnsi="Aptos Narrow"/>
                <w:b/>
                <w:bCs/>
                <w:color w:val="000000"/>
              </w:rPr>
              <w:t>2</w:t>
            </w:r>
            <w:r w:rsidR="00481780">
              <w:rPr>
                <w:rFonts w:ascii="Aptos Narrow" w:hAnsi="Aptos Narrow"/>
                <w:b/>
                <w:bCs/>
                <w:color w:val="000000"/>
              </w:rPr>
              <w:t>5</w:t>
            </w:r>
            <w:r w:rsidRPr="00801171">
              <w:rPr>
                <w:rFonts w:ascii="Aptos Narrow" w:hAnsi="Aptos Narrow"/>
                <w:b/>
                <w:bCs/>
                <w:color w:val="000000"/>
              </w:rPr>
              <w:t>/2</w:t>
            </w:r>
            <w:r w:rsidR="00481780">
              <w:rPr>
                <w:rFonts w:ascii="Aptos Narrow" w:hAnsi="Aptos Narrow"/>
                <w:b/>
                <w:bCs/>
                <w:color w:val="000000"/>
              </w:rPr>
              <w:t>6</w:t>
            </w:r>
          </w:p>
        </w:tc>
      </w:tr>
      <w:tr w:rsidR="00BE297E" w14:paraId="3390D82F" w14:textId="77777777" w:rsidTr="00DD1DCF">
        <w:tc>
          <w:tcPr>
            <w:tcW w:w="4508" w:type="dxa"/>
            <w:vAlign w:val="bottom"/>
          </w:tcPr>
          <w:p w14:paraId="4863F8E7" w14:textId="4E85115E" w:rsidR="00BE297E" w:rsidRDefault="00BE297E" w:rsidP="00BE297E">
            <w:pPr>
              <w:jc w:val="both"/>
              <w:rPr>
                <w:rFonts w:ascii="Aptos Narrow" w:eastAsia="Times New Roman" w:hAnsi="Aptos Narrow" w:cs="Times New Roman"/>
                <w:color w:val="000000"/>
                <w:lang w:eastAsia="en-GB"/>
              </w:rPr>
            </w:pPr>
            <w:r>
              <w:rPr>
                <w:rFonts w:ascii="Aptos Narrow" w:hAnsi="Aptos Narrow"/>
                <w:color w:val="000000"/>
              </w:rPr>
              <w:t xml:space="preserve">Cash donations </w:t>
            </w:r>
          </w:p>
        </w:tc>
        <w:tc>
          <w:tcPr>
            <w:tcW w:w="4508" w:type="dxa"/>
            <w:vAlign w:val="bottom"/>
          </w:tcPr>
          <w:p w14:paraId="3E508F28" w14:textId="48DDBE4A" w:rsidR="00BE297E" w:rsidRDefault="00BE297E" w:rsidP="00BE297E">
            <w:pPr>
              <w:jc w:val="both"/>
              <w:rPr>
                <w:rFonts w:ascii="Aptos Narrow" w:eastAsia="Times New Roman" w:hAnsi="Aptos Narrow" w:cs="Times New Roman"/>
                <w:color w:val="000000"/>
                <w:lang w:eastAsia="en-GB"/>
              </w:rPr>
            </w:pPr>
            <w:r>
              <w:rPr>
                <w:rFonts w:ascii="Aptos Narrow" w:hAnsi="Aptos Narrow"/>
                <w:color w:val="000000"/>
              </w:rPr>
              <w:t>£</w:t>
            </w:r>
            <w:r w:rsidR="00481780">
              <w:rPr>
                <w:rFonts w:ascii="Aptos Narrow" w:hAnsi="Aptos Narrow"/>
                <w:color w:val="000000"/>
              </w:rPr>
              <w:t>202</w:t>
            </w:r>
          </w:p>
        </w:tc>
      </w:tr>
      <w:tr w:rsidR="00BE297E" w14:paraId="3E29FF21" w14:textId="77777777" w:rsidTr="00DD1DCF">
        <w:tc>
          <w:tcPr>
            <w:tcW w:w="4508" w:type="dxa"/>
            <w:vAlign w:val="bottom"/>
          </w:tcPr>
          <w:p w14:paraId="56C25711" w14:textId="43433D65" w:rsidR="00BE297E" w:rsidRDefault="00BE297E" w:rsidP="00BE297E">
            <w:pPr>
              <w:jc w:val="both"/>
              <w:rPr>
                <w:rFonts w:ascii="Aptos Narrow" w:eastAsia="Times New Roman" w:hAnsi="Aptos Narrow" w:cs="Times New Roman"/>
                <w:color w:val="000000"/>
                <w:lang w:eastAsia="en-GB"/>
              </w:rPr>
            </w:pPr>
            <w:r>
              <w:rPr>
                <w:rFonts w:ascii="Aptos Narrow" w:hAnsi="Aptos Narrow"/>
                <w:color w:val="000000"/>
              </w:rPr>
              <w:t xml:space="preserve">Donations of materials </w:t>
            </w:r>
            <w:r w:rsidR="00555F11">
              <w:rPr>
                <w:rFonts w:ascii="Aptos Narrow" w:hAnsi="Aptos Narrow"/>
                <w:color w:val="000000"/>
              </w:rPr>
              <w:t xml:space="preserve">(value) </w:t>
            </w:r>
          </w:p>
        </w:tc>
        <w:tc>
          <w:tcPr>
            <w:tcW w:w="4508" w:type="dxa"/>
            <w:vAlign w:val="bottom"/>
          </w:tcPr>
          <w:p w14:paraId="789318C4" w14:textId="4662DA08" w:rsidR="00BE297E" w:rsidRDefault="00BE297E" w:rsidP="00BE297E">
            <w:pPr>
              <w:jc w:val="both"/>
              <w:rPr>
                <w:rFonts w:ascii="Aptos Narrow" w:eastAsia="Times New Roman" w:hAnsi="Aptos Narrow" w:cs="Times New Roman"/>
                <w:color w:val="000000"/>
                <w:lang w:eastAsia="en-GB"/>
              </w:rPr>
            </w:pPr>
            <w:r>
              <w:rPr>
                <w:rFonts w:ascii="Aptos Narrow" w:hAnsi="Aptos Narrow"/>
                <w:color w:val="000000"/>
              </w:rPr>
              <w:t>£</w:t>
            </w:r>
            <w:r w:rsidR="00481780">
              <w:rPr>
                <w:rFonts w:ascii="Aptos Narrow" w:hAnsi="Aptos Narrow"/>
                <w:color w:val="000000"/>
              </w:rPr>
              <w:t>810</w:t>
            </w:r>
          </w:p>
        </w:tc>
      </w:tr>
      <w:tr w:rsidR="00BE297E" w14:paraId="02B782AC" w14:textId="77777777" w:rsidTr="00DD1DCF">
        <w:tc>
          <w:tcPr>
            <w:tcW w:w="4508" w:type="dxa"/>
            <w:vAlign w:val="bottom"/>
          </w:tcPr>
          <w:p w14:paraId="50DDBEFE" w14:textId="47D6FFB3" w:rsidR="00BE297E" w:rsidRDefault="00BE297E" w:rsidP="00BE297E">
            <w:pPr>
              <w:jc w:val="both"/>
              <w:rPr>
                <w:rFonts w:ascii="Aptos Narrow" w:eastAsia="Times New Roman" w:hAnsi="Aptos Narrow" w:cs="Times New Roman"/>
                <w:color w:val="000000"/>
                <w:lang w:eastAsia="en-GB"/>
              </w:rPr>
            </w:pPr>
            <w:r>
              <w:rPr>
                <w:rFonts w:ascii="Aptos Narrow" w:hAnsi="Aptos Narrow"/>
                <w:color w:val="000000"/>
              </w:rPr>
              <w:t xml:space="preserve">Work experience weeks </w:t>
            </w:r>
          </w:p>
        </w:tc>
        <w:tc>
          <w:tcPr>
            <w:tcW w:w="4508" w:type="dxa"/>
            <w:vAlign w:val="bottom"/>
          </w:tcPr>
          <w:p w14:paraId="65F4FDBF" w14:textId="0D31D2C3" w:rsidR="00BE297E" w:rsidRDefault="00481780" w:rsidP="00BE297E">
            <w:pPr>
              <w:jc w:val="both"/>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t>3</w:t>
            </w:r>
          </w:p>
        </w:tc>
      </w:tr>
      <w:tr w:rsidR="00BE297E" w14:paraId="6A613588" w14:textId="77777777" w:rsidTr="00DD1DCF">
        <w:tc>
          <w:tcPr>
            <w:tcW w:w="4508" w:type="dxa"/>
            <w:vAlign w:val="bottom"/>
          </w:tcPr>
          <w:p w14:paraId="551CC4BE" w14:textId="419DAD63" w:rsidR="00BE297E" w:rsidRDefault="00BE297E" w:rsidP="00BE297E">
            <w:pPr>
              <w:jc w:val="both"/>
              <w:rPr>
                <w:rFonts w:ascii="Aptos Narrow" w:eastAsia="Times New Roman" w:hAnsi="Aptos Narrow" w:cs="Times New Roman"/>
                <w:color w:val="000000"/>
                <w:lang w:eastAsia="en-GB"/>
              </w:rPr>
            </w:pPr>
            <w:r>
              <w:rPr>
                <w:rFonts w:ascii="Aptos Narrow" w:hAnsi="Aptos Narrow"/>
                <w:color w:val="000000"/>
              </w:rPr>
              <w:t xml:space="preserve">Donations of labour (hours) </w:t>
            </w:r>
          </w:p>
        </w:tc>
        <w:tc>
          <w:tcPr>
            <w:tcW w:w="4508" w:type="dxa"/>
            <w:vAlign w:val="bottom"/>
          </w:tcPr>
          <w:p w14:paraId="4BB49912" w14:textId="5CA0DF25" w:rsidR="00BE297E" w:rsidRDefault="00481780" w:rsidP="00BE297E">
            <w:pPr>
              <w:jc w:val="both"/>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t>450.5</w:t>
            </w:r>
          </w:p>
        </w:tc>
      </w:tr>
      <w:tr w:rsidR="00481780" w14:paraId="7607CBAA" w14:textId="77777777" w:rsidTr="00DD1DCF">
        <w:tc>
          <w:tcPr>
            <w:tcW w:w="4508" w:type="dxa"/>
            <w:vAlign w:val="bottom"/>
          </w:tcPr>
          <w:p w14:paraId="0FBA7631" w14:textId="4D3F501B" w:rsidR="00481780" w:rsidRDefault="00481780" w:rsidP="00BE297E">
            <w:pPr>
              <w:jc w:val="both"/>
              <w:rPr>
                <w:rFonts w:ascii="Aptos Narrow" w:hAnsi="Aptos Narrow"/>
                <w:color w:val="000000"/>
              </w:rPr>
            </w:pPr>
            <w:r>
              <w:rPr>
                <w:rFonts w:ascii="Aptos Narrow" w:hAnsi="Aptos Narrow"/>
                <w:color w:val="000000"/>
              </w:rPr>
              <w:t>Cost in kind (labour)</w:t>
            </w:r>
          </w:p>
        </w:tc>
        <w:tc>
          <w:tcPr>
            <w:tcW w:w="4508" w:type="dxa"/>
            <w:vAlign w:val="bottom"/>
          </w:tcPr>
          <w:p w14:paraId="7F54DF4F" w14:textId="56AF2BD2" w:rsidR="00481780" w:rsidRDefault="00481780" w:rsidP="00BE297E">
            <w:pPr>
              <w:jc w:val="both"/>
              <w:rPr>
                <w:rFonts w:ascii="Aptos Narrow" w:eastAsia="Times New Roman" w:hAnsi="Aptos Narrow" w:cs="Times New Roman"/>
                <w:color w:val="000000"/>
                <w:lang w:eastAsia="en-GB"/>
              </w:rPr>
            </w:pPr>
            <w:r>
              <w:rPr>
                <w:rFonts w:ascii="Aptos Narrow" w:eastAsia="Times New Roman" w:hAnsi="Aptos Narrow" w:cs="Times New Roman"/>
                <w:color w:val="000000"/>
                <w:lang w:eastAsia="en-GB"/>
              </w:rPr>
              <w:t>£7237</w:t>
            </w:r>
          </w:p>
        </w:tc>
      </w:tr>
    </w:tbl>
    <w:p w14:paraId="51276116" w14:textId="77777777" w:rsidR="00BE297E" w:rsidRDefault="00BE297E" w:rsidP="00C95B09">
      <w:pPr>
        <w:spacing w:after="0" w:line="240" w:lineRule="auto"/>
        <w:jc w:val="both"/>
        <w:rPr>
          <w:rFonts w:ascii="Aptos Narrow" w:eastAsia="Times New Roman" w:hAnsi="Aptos Narrow" w:cs="Times New Roman"/>
          <w:color w:val="000000"/>
          <w:lang w:eastAsia="en-GB"/>
        </w:rPr>
      </w:pPr>
    </w:p>
    <w:p w14:paraId="08FCFF3B" w14:textId="77777777" w:rsidR="00D5139E" w:rsidRDefault="00D5139E" w:rsidP="00D5139E">
      <w:pPr>
        <w:pStyle w:val="NoSpacing"/>
      </w:pPr>
    </w:p>
    <w:p w14:paraId="0E218295" w14:textId="77777777" w:rsidR="00D5139E" w:rsidRDefault="00D5139E" w:rsidP="00C95B09">
      <w:pPr>
        <w:ind w:right="-46"/>
        <w:jc w:val="both"/>
        <w:rPr>
          <w:rFonts w:cstheme="minorHAnsi"/>
          <w:b/>
          <w:bCs/>
          <w:u w:val="single"/>
        </w:rPr>
      </w:pPr>
      <w:r>
        <w:rPr>
          <w:rFonts w:cstheme="minorHAnsi"/>
          <w:b/>
          <w:bCs/>
          <w:u w:val="single"/>
        </w:rPr>
        <w:t>Food Insecurity</w:t>
      </w:r>
    </w:p>
    <w:p w14:paraId="369B4B32" w14:textId="77777777" w:rsidR="00D5139E" w:rsidRDefault="00D5139E" w:rsidP="008F2663">
      <w:pPr>
        <w:ind w:right="-46"/>
        <w:jc w:val="both"/>
        <w:rPr>
          <w:rFonts w:cstheme="minorHAnsi"/>
        </w:rPr>
      </w:pPr>
      <w:r>
        <w:rPr>
          <w:rFonts w:cstheme="minorHAnsi"/>
        </w:rPr>
        <w:t>F</w:t>
      </w:r>
      <w:r w:rsidRPr="00814D00">
        <w:rPr>
          <w:rFonts w:cstheme="minorHAnsi"/>
        </w:rPr>
        <w:t>oodbanks are a crucial part of the support system for vulnerable individuals and families, providing emergency food relief, promoting social cohesion, reducing food waste, and helping to raise awareness about issues of poverty and hunger</w:t>
      </w:r>
      <w:r>
        <w:rPr>
          <w:rFonts w:cstheme="minorHAnsi"/>
        </w:rPr>
        <w:t xml:space="preserve"> and many of the contractors donate to these causes.</w:t>
      </w:r>
    </w:p>
    <w:p w14:paraId="16CADB17" w14:textId="03BC1697" w:rsidR="00570165" w:rsidRPr="00570165" w:rsidRDefault="00570165" w:rsidP="008F2663">
      <w:pPr>
        <w:ind w:right="-46"/>
        <w:jc w:val="both"/>
        <w:rPr>
          <w:rFonts w:cstheme="minorHAnsi"/>
        </w:rPr>
      </w:pPr>
      <w:r>
        <w:rPr>
          <w:rFonts w:cstheme="minorHAnsi"/>
        </w:rPr>
        <w:t xml:space="preserve">A </w:t>
      </w:r>
      <w:r w:rsidRPr="00570165">
        <w:rPr>
          <w:rFonts w:cstheme="minorHAnsi"/>
        </w:rPr>
        <w:t>total of £6,</w:t>
      </w:r>
      <w:r>
        <w:rPr>
          <w:rFonts w:cstheme="minorHAnsi"/>
        </w:rPr>
        <w:t>8</w:t>
      </w:r>
      <w:r w:rsidRPr="00570165">
        <w:rPr>
          <w:rFonts w:cstheme="minorHAnsi"/>
        </w:rPr>
        <w:t>00 in financial and in</w:t>
      </w:r>
      <w:r w:rsidRPr="00570165">
        <w:rPr>
          <w:rFonts w:cstheme="minorHAnsi"/>
        </w:rPr>
        <w:noBreakHyphen/>
        <w:t>kind support was secured across West Dunbartonshire. Beneficiaries included Lomond Food Pantry, Old Kilpatrick Food Parcels, Golden Friendships, Duntocher Village Hall, and Food for Thought Foodbank. This support has contributed directly to addressing food insecurity, strengthening warm hub provision, and improving the capacity of community organisations to deliver essential services, including food distribution and social support for vulnerable residents.</w:t>
      </w:r>
      <w:r w:rsidR="00D10316">
        <w:rPr>
          <w:rFonts w:cstheme="minorHAnsi"/>
        </w:rPr>
        <w:t xml:space="preserve"> </w:t>
      </w:r>
      <w:r w:rsidRPr="00570165">
        <w:rPr>
          <w:rFonts w:cstheme="minorHAnsi"/>
        </w:rPr>
        <w:t>The collective contribution reflects strong employer and partner commitment to supporting local communities and tackling cost</w:t>
      </w:r>
      <w:r w:rsidRPr="00570165">
        <w:rPr>
          <w:rFonts w:cstheme="minorHAnsi"/>
        </w:rPr>
        <w:noBreakHyphen/>
        <w:t>of</w:t>
      </w:r>
      <w:r w:rsidRPr="00570165">
        <w:rPr>
          <w:rFonts w:cstheme="minorHAnsi"/>
        </w:rPr>
        <w:noBreakHyphen/>
        <w:t>living pressures.</w:t>
      </w:r>
    </w:p>
    <w:tbl>
      <w:tblPr>
        <w:tblStyle w:val="TableGrid"/>
        <w:tblW w:w="0" w:type="auto"/>
        <w:tblLook w:val="04A0" w:firstRow="1" w:lastRow="0" w:firstColumn="1" w:lastColumn="0" w:noHBand="0" w:noVBand="1"/>
      </w:tblPr>
      <w:tblGrid>
        <w:gridCol w:w="4508"/>
        <w:gridCol w:w="4508"/>
      </w:tblGrid>
      <w:tr w:rsidR="009C06E9" w14:paraId="68B10E6A" w14:textId="77777777" w:rsidTr="009C06E9">
        <w:tc>
          <w:tcPr>
            <w:tcW w:w="9016" w:type="dxa"/>
            <w:gridSpan w:val="2"/>
            <w:shd w:val="clear" w:color="auto" w:fill="FBE4D5" w:themeFill="accent2" w:themeFillTint="33"/>
          </w:tcPr>
          <w:p w14:paraId="45DDCA92" w14:textId="262573B1" w:rsidR="009C06E9" w:rsidRDefault="009C06E9" w:rsidP="00C95B09">
            <w:pPr>
              <w:ind w:right="-46"/>
              <w:rPr>
                <w:rFonts w:cstheme="minorHAnsi"/>
              </w:rPr>
            </w:pPr>
            <w:r w:rsidRPr="00801171">
              <w:rPr>
                <w:rFonts w:ascii="Aptos Narrow" w:hAnsi="Aptos Narrow"/>
                <w:b/>
                <w:bCs/>
                <w:color w:val="000000"/>
              </w:rPr>
              <w:t xml:space="preserve">Total Donations </w:t>
            </w:r>
            <w:r>
              <w:rPr>
                <w:rFonts w:ascii="Aptos Narrow" w:hAnsi="Aptos Narrow"/>
                <w:b/>
                <w:bCs/>
                <w:color w:val="000000"/>
              </w:rPr>
              <w:t xml:space="preserve">Received </w:t>
            </w:r>
            <w:r w:rsidRPr="00801171">
              <w:rPr>
                <w:rFonts w:ascii="Aptos Narrow" w:hAnsi="Aptos Narrow"/>
                <w:b/>
                <w:bCs/>
                <w:color w:val="000000"/>
              </w:rPr>
              <w:t>2</w:t>
            </w:r>
            <w:r w:rsidR="00481780">
              <w:rPr>
                <w:rFonts w:ascii="Aptos Narrow" w:hAnsi="Aptos Narrow"/>
                <w:b/>
                <w:bCs/>
                <w:color w:val="000000"/>
              </w:rPr>
              <w:t>5</w:t>
            </w:r>
            <w:r w:rsidRPr="00801171">
              <w:rPr>
                <w:rFonts w:ascii="Aptos Narrow" w:hAnsi="Aptos Narrow"/>
                <w:b/>
                <w:bCs/>
                <w:color w:val="000000"/>
              </w:rPr>
              <w:t>/2</w:t>
            </w:r>
            <w:r w:rsidR="00481780">
              <w:rPr>
                <w:rFonts w:ascii="Aptos Narrow" w:hAnsi="Aptos Narrow"/>
                <w:b/>
                <w:bCs/>
                <w:color w:val="000000"/>
              </w:rPr>
              <w:t>6</w:t>
            </w:r>
          </w:p>
        </w:tc>
      </w:tr>
      <w:tr w:rsidR="009C06E9" w14:paraId="1D1D1CDD" w14:textId="77777777" w:rsidTr="00E644E0">
        <w:tc>
          <w:tcPr>
            <w:tcW w:w="4508" w:type="dxa"/>
            <w:vAlign w:val="bottom"/>
          </w:tcPr>
          <w:p w14:paraId="6B82EE5E" w14:textId="0F1DC6AA" w:rsidR="009C06E9" w:rsidRDefault="009C06E9" w:rsidP="009C06E9">
            <w:pPr>
              <w:ind w:right="-46"/>
              <w:rPr>
                <w:rFonts w:cstheme="minorHAnsi"/>
              </w:rPr>
            </w:pPr>
            <w:r>
              <w:rPr>
                <w:rFonts w:ascii="Aptos Narrow" w:hAnsi="Aptos Narrow"/>
                <w:color w:val="000000"/>
              </w:rPr>
              <w:t xml:space="preserve">Cash donations </w:t>
            </w:r>
          </w:p>
        </w:tc>
        <w:tc>
          <w:tcPr>
            <w:tcW w:w="4508" w:type="dxa"/>
            <w:vAlign w:val="bottom"/>
          </w:tcPr>
          <w:p w14:paraId="18FF81A4" w14:textId="1C8369D5" w:rsidR="009C06E9" w:rsidRDefault="00481780" w:rsidP="009C06E9">
            <w:pPr>
              <w:ind w:right="-46"/>
              <w:rPr>
                <w:rFonts w:cstheme="minorHAnsi"/>
              </w:rPr>
            </w:pPr>
            <w:r>
              <w:rPr>
                <w:rFonts w:cstheme="minorHAnsi"/>
              </w:rPr>
              <w:t>£</w:t>
            </w:r>
            <w:r w:rsidR="00570165">
              <w:rPr>
                <w:rFonts w:cstheme="minorHAnsi"/>
              </w:rPr>
              <w:t>6800</w:t>
            </w:r>
          </w:p>
        </w:tc>
      </w:tr>
      <w:tr w:rsidR="009C06E9" w14:paraId="4ED5CC69" w14:textId="77777777" w:rsidTr="00E644E0">
        <w:tc>
          <w:tcPr>
            <w:tcW w:w="4508" w:type="dxa"/>
            <w:vAlign w:val="bottom"/>
          </w:tcPr>
          <w:p w14:paraId="00E90B2D" w14:textId="38EB1F0B" w:rsidR="009C06E9" w:rsidRDefault="009C06E9" w:rsidP="009C06E9">
            <w:pPr>
              <w:ind w:right="-46"/>
              <w:rPr>
                <w:rFonts w:cstheme="minorHAnsi"/>
              </w:rPr>
            </w:pPr>
            <w:r>
              <w:rPr>
                <w:rFonts w:ascii="Aptos Narrow" w:hAnsi="Aptos Narrow"/>
                <w:color w:val="000000"/>
              </w:rPr>
              <w:t xml:space="preserve">Food and sundries donations </w:t>
            </w:r>
          </w:p>
        </w:tc>
        <w:tc>
          <w:tcPr>
            <w:tcW w:w="4508" w:type="dxa"/>
            <w:vAlign w:val="bottom"/>
          </w:tcPr>
          <w:p w14:paraId="075E7C5E" w14:textId="65DF5323" w:rsidR="009C06E9" w:rsidRDefault="009C06E9" w:rsidP="009C06E9">
            <w:pPr>
              <w:ind w:right="-46"/>
              <w:rPr>
                <w:rFonts w:cstheme="minorHAnsi"/>
              </w:rPr>
            </w:pPr>
            <w:r>
              <w:rPr>
                <w:rFonts w:ascii="Aptos Narrow" w:hAnsi="Aptos Narrow"/>
                <w:color w:val="000000"/>
              </w:rPr>
              <w:t>£</w:t>
            </w:r>
            <w:r w:rsidR="00570165">
              <w:rPr>
                <w:rFonts w:ascii="Aptos Narrow" w:hAnsi="Aptos Narrow"/>
                <w:color w:val="000000"/>
              </w:rPr>
              <w:t>600</w:t>
            </w:r>
          </w:p>
        </w:tc>
      </w:tr>
    </w:tbl>
    <w:p w14:paraId="4D5F6278" w14:textId="77777777" w:rsidR="00D57BFD" w:rsidRDefault="00D57BFD" w:rsidP="00C95B09">
      <w:pPr>
        <w:ind w:right="-46"/>
        <w:rPr>
          <w:rFonts w:cstheme="minorHAnsi"/>
        </w:rPr>
      </w:pPr>
    </w:p>
    <w:p w14:paraId="7E9E439B" w14:textId="1801EBC1" w:rsidR="00423961" w:rsidRPr="00832CD0" w:rsidRDefault="00832CD0" w:rsidP="00C95B09">
      <w:pPr>
        <w:pStyle w:val="NoSpacing"/>
        <w:ind w:right="-46"/>
        <w:rPr>
          <w:b/>
          <w:bCs/>
          <w:u w:val="single"/>
        </w:rPr>
      </w:pPr>
      <w:r w:rsidRPr="00832CD0">
        <w:rPr>
          <w:b/>
          <w:bCs/>
          <w:u w:val="single"/>
        </w:rPr>
        <w:t>Green Space</w:t>
      </w:r>
      <w:r w:rsidR="00D5139E">
        <w:rPr>
          <w:b/>
          <w:bCs/>
          <w:u w:val="single"/>
        </w:rPr>
        <w:t>s</w:t>
      </w:r>
      <w:r w:rsidR="00C95B09">
        <w:rPr>
          <w:b/>
          <w:bCs/>
          <w:u w:val="single"/>
        </w:rPr>
        <w:t xml:space="preserve"> and Environment</w:t>
      </w:r>
      <w:r w:rsidRPr="00832CD0">
        <w:rPr>
          <w:b/>
          <w:bCs/>
          <w:u w:val="single"/>
        </w:rPr>
        <w:t xml:space="preserve"> </w:t>
      </w:r>
    </w:p>
    <w:p w14:paraId="37982A09" w14:textId="77777777" w:rsidR="00C47300" w:rsidRPr="00C47300" w:rsidRDefault="00C47300" w:rsidP="00C95B09">
      <w:pPr>
        <w:pStyle w:val="NoSpacing"/>
        <w:ind w:right="-46"/>
        <w:rPr>
          <w:sz w:val="16"/>
          <w:szCs w:val="16"/>
          <w:u w:val="single"/>
        </w:rPr>
      </w:pPr>
    </w:p>
    <w:p w14:paraId="24DA542A" w14:textId="77777777" w:rsidR="00570165" w:rsidRDefault="00583058" w:rsidP="00570165">
      <w:pPr>
        <w:ind w:right="-46"/>
        <w:jc w:val="both"/>
        <w:rPr>
          <w:rFonts w:cstheme="minorHAnsi"/>
        </w:rPr>
      </w:pPr>
      <w:r w:rsidRPr="00570165">
        <w:rPr>
          <w:rFonts w:cstheme="minorHAnsi"/>
        </w:rPr>
        <w:t xml:space="preserve">Community gardens provide a welcoming and positive place for WDC residents to </w:t>
      </w:r>
      <w:r w:rsidR="00C95B09" w:rsidRPr="00570165">
        <w:rPr>
          <w:rFonts w:cstheme="minorHAnsi"/>
        </w:rPr>
        <w:t>engage,</w:t>
      </w:r>
      <w:r w:rsidRPr="00570165">
        <w:rPr>
          <w:rFonts w:cstheme="minorHAnsi"/>
        </w:rPr>
        <w:t xml:space="preserve"> and social benefits has continued to support this work through donations of cash and materials. </w:t>
      </w:r>
      <w:r w:rsidR="00570165" w:rsidRPr="00570165">
        <w:rPr>
          <w:rFonts w:cstheme="minorHAnsi"/>
        </w:rPr>
        <w:t>A wide range of community groups and voluntary organisations across West Dunbartonshire benefited from significant employer</w:t>
      </w:r>
      <w:r w:rsidR="00570165" w:rsidRPr="00570165">
        <w:rPr>
          <w:rFonts w:cstheme="minorHAnsi"/>
        </w:rPr>
        <w:noBreakHyphen/>
        <w:t>led financial, in</w:t>
      </w:r>
      <w:r w:rsidR="00570165" w:rsidRPr="00570165">
        <w:rPr>
          <w:rFonts w:cstheme="minorHAnsi"/>
        </w:rPr>
        <w:noBreakHyphen/>
        <w:t xml:space="preserve">kind and volunteering support. This included practical infrastructure improvements such as the donation and transportation of reclaimed kerb stones to </w:t>
      </w:r>
      <w:proofErr w:type="spellStart"/>
      <w:r w:rsidR="00570165" w:rsidRPr="00570165">
        <w:rPr>
          <w:rFonts w:cstheme="minorHAnsi"/>
        </w:rPr>
        <w:t>Dullichip</w:t>
      </w:r>
      <w:proofErr w:type="spellEnd"/>
      <w:r w:rsidR="00570165" w:rsidRPr="00570165">
        <w:rPr>
          <w:rFonts w:cstheme="minorHAnsi"/>
        </w:rPr>
        <w:t xml:space="preserve"> Community Garden, CCTV and alarm installation funding for Bellsmyre Community Garden, and major building repairs delivered free of charge at </w:t>
      </w:r>
      <w:proofErr w:type="spellStart"/>
      <w:r w:rsidR="00570165" w:rsidRPr="00570165">
        <w:rPr>
          <w:rFonts w:cstheme="minorHAnsi"/>
        </w:rPr>
        <w:t>Knowes</w:t>
      </w:r>
      <w:proofErr w:type="spellEnd"/>
      <w:r w:rsidR="00570165" w:rsidRPr="00570165">
        <w:rPr>
          <w:rFonts w:cstheme="minorHAnsi"/>
        </w:rPr>
        <w:t xml:space="preserve"> Sports Centre. </w:t>
      </w:r>
    </w:p>
    <w:p w14:paraId="47D8C8A2" w14:textId="58111319" w:rsidR="00570165" w:rsidRDefault="00570165" w:rsidP="00570165">
      <w:pPr>
        <w:ind w:right="-46"/>
        <w:jc w:val="both"/>
        <w:rPr>
          <w:rFonts w:cstheme="minorHAnsi"/>
        </w:rPr>
      </w:pPr>
      <w:r w:rsidRPr="00570165">
        <w:rPr>
          <w:rFonts w:cstheme="minorHAnsi"/>
        </w:rPr>
        <w:t>Employers also provided hands</w:t>
      </w:r>
      <w:r w:rsidRPr="00570165">
        <w:rPr>
          <w:rFonts w:cstheme="minorHAnsi"/>
        </w:rPr>
        <w:noBreakHyphen/>
        <w:t xml:space="preserve">on volunteer support, with staff time dedicated to refurbishing gardens at Dumbarton District Women’s Aid, </w:t>
      </w:r>
      <w:r w:rsidRPr="00D10316">
        <w:rPr>
          <w:rFonts w:cstheme="minorHAnsi"/>
        </w:rPr>
        <w:t>litter</w:t>
      </w:r>
      <w:r w:rsidRPr="00D10316">
        <w:rPr>
          <w:rFonts w:cstheme="minorHAnsi"/>
        </w:rPr>
        <w:noBreakHyphen/>
        <w:t xml:space="preserve">picking </w:t>
      </w:r>
      <w:r w:rsidRPr="00570165">
        <w:rPr>
          <w:rFonts w:cstheme="minorHAnsi"/>
        </w:rPr>
        <w:t xml:space="preserve">and environmental improvements in Balloch Park, and internal painting works at Improving Lives premises. Financial contributions supported community resilience and wellbeing, including donations to Tullochan Trust, Bonhill Community Garden, Flourishing Faifley, The Leven Litter Pickers, and local youth organisations such as the 1st Vale of Leven Boys Brigade &amp; Girls. </w:t>
      </w:r>
      <w:r w:rsidR="00D10316">
        <w:rPr>
          <w:rFonts w:cstheme="minorHAnsi"/>
        </w:rPr>
        <w:t xml:space="preserve"> </w:t>
      </w:r>
      <w:r w:rsidRPr="00570165">
        <w:rPr>
          <w:rFonts w:cstheme="minorHAnsi"/>
        </w:rPr>
        <w:t>Additional in</w:t>
      </w:r>
      <w:r w:rsidRPr="00570165">
        <w:rPr>
          <w:rFonts w:cstheme="minorHAnsi"/>
        </w:rPr>
        <w:noBreakHyphen/>
        <w:t>kind support included provision of vehicles for major clean</w:t>
      </w:r>
      <w:r w:rsidRPr="00570165">
        <w:rPr>
          <w:rFonts w:cstheme="minorHAnsi"/>
        </w:rPr>
        <w:noBreakHyphen/>
        <w:t>up events, installation of fire doors at Dalmuir Barclay Church, and building repairs at Dynamite Gymnastics. Collectively, this support enhanced community facilities, strengthened green spaces, and improved the capacity of local organisations to deliver services to residents.</w:t>
      </w:r>
    </w:p>
    <w:p w14:paraId="58948019" w14:textId="77777777" w:rsidR="00D10316" w:rsidRPr="00570165" w:rsidRDefault="00D10316" w:rsidP="00570165">
      <w:pPr>
        <w:ind w:right="-46"/>
        <w:jc w:val="both"/>
        <w:rPr>
          <w:rFonts w:cstheme="minorHAnsi"/>
        </w:rPr>
      </w:pPr>
    </w:p>
    <w:tbl>
      <w:tblPr>
        <w:tblStyle w:val="TableGrid"/>
        <w:tblW w:w="0" w:type="auto"/>
        <w:tblLook w:val="04A0" w:firstRow="1" w:lastRow="0" w:firstColumn="1" w:lastColumn="0" w:noHBand="0" w:noVBand="1"/>
      </w:tblPr>
      <w:tblGrid>
        <w:gridCol w:w="4508"/>
        <w:gridCol w:w="4508"/>
      </w:tblGrid>
      <w:tr w:rsidR="003606DE" w14:paraId="509E3241" w14:textId="77777777" w:rsidTr="003606DE">
        <w:tc>
          <w:tcPr>
            <w:tcW w:w="9016" w:type="dxa"/>
            <w:gridSpan w:val="2"/>
            <w:shd w:val="clear" w:color="auto" w:fill="FBE4D5" w:themeFill="accent2" w:themeFillTint="33"/>
          </w:tcPr>
          <w:p w14:paraId="6F815B73" w14:textId="07CABA4E" w:rsidR="003606DE" w:rsidRDefault="00555F11" w:rsidP="00C95B09">
            <w:pPr>
              <w:ind w:right="-46"/>
              <w:rPr>
                <w:rFonts w:cstheme="minorHAnsi"/>
              </w:rPr>
            </w:pPr>
            <w:r w:rsidRPr="00801171">
              <w:rPr>
                <w:rFonts w:ascii="Aptos Narrow" w:hAnsi="Aptos Narrow"/>
                <w:b/>
                <w:bCs/>
                <w:color w:val="000000"/>
              </w:rPr>
              <w:lastRenderedPageBreak/>
              <w:t xml:space="preserve">Total Donations </w:t>
            </w:r>
            <w:r>
              <w:rPr>
                <w:rFonts w:ascii="Aptos Narrow" w:hAnsi="Aptos Narrow"/>
                <w:b/>
                <w:bCs/>
                <w:color w:val="000000"/>
              </w:rPr>
              <w:t xml:space="preserve">Received </w:t>
            </w:r>
            <w:r w:rsidRPr="00801171">
              <w:rPr>
                <w:rFonts w:ascii="Aptos Narrow" w:hAnsi="Aptos Narrow"/>
                <w:b/>
                <w:bCs/>
                <w:color w:val="000000"/>
              </w:rPr>
              <w:t>2</w:t>
            </w:r>
            <w:r w:rsidR="00570165">
              <w:rPr>
                <w:rFonts w:ascii="Aptos Narrow" w:hAnsi="Aptos Narrow"/>
                <w:b/>
                <w:bCs/>
                <w:color w:val="000000"/>
              </w:rPr>
              <w:t>5</w:t>
            </w:r>
            <w:r w:rsidRPr="00801171">
              <w:rPr>
                <w:rFonts w:ascii="Aptos Narrow" w:hAnsi="Aptos Narrow"/>
                <w:b/>
                <w:bCs/>
                <w:color w:val="000000"/>
              </w:rPr>
              <w:t>/2</w:t>
            </w:r>
            <w:r w:rsidR="00570165">
              <w:rPr>
                <w:rFonts w:ascii="Aptos Narrow" w:hAnsi="Aptos Narrow"/>
                <w:b/>
                <w:bCs/>
                <w:color w:val="000000"/>
              </w:rPr>
              <w:t>6</w:t>
            </w:r>
          </w:p>
        </w:tc>
      </w:tr>
      <w:tr w:rsidR="003606DE" w14:paraId="52A0D17B" w14:textId="77777777" w:rsidTr="00A32798">
        <w:tc>
          <w:tcPr>
            <w:tcW w:w="4508" w:type="dxa"/>
            <w:vAlign w:val="bottom"/>
          </w:tcPr>
          <w:p w14:paraId="5FFABB9B" w14:textId="38729CAE" w:rsidR="003606DE" w:rsidRDefault="003606DE" w:rsidP="003606DE">
            <w:pPr>
              <w:ind w:right="-46"/>
              <w:rPr>
                <w:rFonts w:cstheme="minorHAnsi"/>
              </w:rPr>
            </w:pPr>
            <w:r>
              <w:rPr>
                <w:rFonts w:ascii="Aptos Narrow" w:hAnsi="Aptos Narrow"/>
                <w:color w:val="000000"/>
              </w:rPr>
              <w:t>Cash Donations</w:t>
            </w:r>
          </w:p>
        </w:tc>
        <w:tc>
          <w:tcPr>
            <w:tcW w:w="4508" w:type="dxa"/>
            <w:vAlign w:val="bottom"/>
          </w:tcPr>
          <w:p w14:paraId="30FC1AE7" w14:textId="6C851F66" w:rsidR="003606DE" w:rsidRPr="00570165" w:rsidRDefault="003606DE" w:rsidP="003606DE">
            <w:pPr>
              <w:ind w:right="-46"/>
              <w:rPr>
                <w:rFonts w:ascii="Aptos Narrow" w:hAnsi="Aptos Narrow"/>
                <w:color w:val="000000"/>
              </w:rPr>
            </w:pPr>
            <w:r>
              <w:rPr>
                <w:rFonts w:ascii="Aptos Narrow" w:hAnsi="Aptos Narrow"/>
                <w:color w:val="000000"/>
              </w:rPr>
              <w:t>£</w:t>
            </w:r>
            <w:r w:rsidR="00570165">
              <w:rPr>
                <w:rFonts w:ascii="Aptos Narrow" w:hAnsi="Aptos Narrow"/>
                <w:color w:val="000000"/>
              </w:rPr>
              <w:t>6,300</w:t>
            </w:r>
          </w:p>
        </w:tc>
      </w:tr>
      <w:tr w:rsidR="003606DE" w14:paraId="4041DAC5" w14:textId="77777777" w:rsidTr="00A32798">
        <w:tc>
          <w:tcPr>
            <w:tcW w:w="4508" w:type="dxa"/>
            <w:vAlign w:val="bottom"/>
          </w:tcPr>
          <w:p w14:paraId="7E91330C" w14:textId="11C42CE0" w:rsidR="003606DE" w:rsidRDefault="003606DE" w:rsidP="003606DE">
            <w:pPr>
              <w:ind w:right="-46"/>
              <w:rPr>
                <w:rFonts w:cstheme="minorHAnsi"/>
              </w:rPr>
            </w:pPr>
            <w:r>
              <w:rPr>
                <w:rFonts w:ascii="Aptos Narrow" w:hAnsi="Aptos Narrow"/>
                <w:color w:val="000000"/>
              </w:rPr>
              <w:t>Donations of materials (</w:t>
            </w:r>
            <w:r w:rsidR="00555F11">
              <w:rPr>
                <w:rFonts w:ascii="Aptos Narrow" w:hAnsi="Aptos Narrow"/>
                <w:color w:val="000000"/>
              </w:rPr>
              <w:t>v</w:t>
            </w:r>
            <w:r>
              <w:rPr>
                <w:rFonts w:ascii="Aptos Narrow" w:hAnsi="Aptos Narrow"/>
                <w:color w:val="000000"/>
              </w:rPr>
              <w:t xml:space="preserve">alue) </w:t>
            </w:r>
          </w:p>
        </w:tc>
        <w:tc>
          <w:tcPr>
            <w:tcW w:w="4508" w:type="dxa"/>
            <w:vAlign w:val="bottom"/>
          </w:tcPr>
          <w:p w14:paraId="23604B9F" w14:textId="3A5AAC61" w:rsidR="003606DE" w:rsidRPr="00570165" w:rsidRDefault="00570165" w:rsidP="00570165">
            <w:pPr>
              <w:rPr>
                <w:rFonts w:ascii="Aptos Narrow" w:hAnsi="Aptos Narrow"/>
                <w:color w:val="000000"/>
              </w:rPr>
            </w:pPr>
            <w:r>
              <w:rPr>
                <w:rFonts w:ascii="Aptos Narrow" w:hAnsi="Aptos Narrow"/>
                <w:color w:val="000000"/>
              </w:rPr>
              <w:t xml:space="preserve">£ 34,595.57 </w:t>
            </w:r>
          </w:p>
        </w:tc>
      </w:tr>
      <w:tr w:rsidR="003606DE" w14:paraId="424A9A5A" w14:textId="77777777" w:rsidTr="00EC25DB">
        <w:tc>
          <w:tcPr>
            <w:tcW w:w="4508" w:type="dxa"/>
            <w:vAlign w:val="bottom"/>
          </w:tcPr>
          <w:p w14:paraId="39728066" w14:textId="7864A917" w:rsidR="003606DE" w:rsidRDefault="003606DE" w:rsidP="003606DE">
            <w:pPr>
              <w:ind w:right="-46"/>
              <w:rPr>
                <w:rFonts w:cstheme="minorHAnsi"/>
              </w:rPr>
            </w:pPr>
            <w:r>
              <w:rPr>
                <w:rFonts w:ascii="Aptos Narrow" w:hAnsi="Aptos Narrow"/>
                <w:color w:val="000000"/>
              </w:rPr>
              <w:t>Donations of labour (hours)</w:t>
            </w:r>
          </w:p>
        </w:tc>
        <w:tc>
          <w:tcPr>
            <w:tcW w:w="4508" w:type="dxa"/>
            <w:vAlign w:val="bottom"/>
          </w:tcPr>
          <w:p w14:paraId="78B491CF" w14:textId="559DC5D9" w:rsidR="003606DE" w:rsidRDefault="00570165" w:rsidP="003606DE">
            <w:pPr>
              <w:ind w:right="-46"/>
              <w:rPr>
                <w:rFonts w:cstheme="minorHAnsi"/>
              </w:rPr>
            </w:pPr>
            <w:r>
              <w:rPr>
                <w:rFonts w:cstheme="minorHAnsi"/>
              </w:rPr>
              <w:t>414</w:t>
            </w:r>
          </w:p>
        </w:tc>
      </w:tr>
      <w:tr w:rsidR="00570165" w14:paraId="3B80E267" w14:textId="77777777" w:rsidTr="00EC25DB">
        <w:tc>
          <w:tcPr>
            <w:tcW w:w="4508" w:type="dxa"/>
            <w:vAlign w:val="bottom"/>
          </w:tcPr>
          <w:p w14:paraId="77F50972" w14:textId="62C3CC50" w:rsidR="00570165" w:rsidRDefault="00570165" w:rsidP="003606DE">
            <w:pPr>
              <w:ind w:right="-46"/>
              <w:rPr>
                <w:rFonts w:ascii="Aptos Narrow" w:hAnsi="Aptos Narrow"/>
                <w:color w:val="000000"/>
              </w:rPr>
            </w:pPr>
            <w:r>
              <w:rPr>
                <w:rFonts w:ascii="Aptos Narrow" w:hAnsi="Aptos Narrow"/>
                <w:color w:val="000000"/>
              </w:rPr>
              <w:t>Cost in kind (labour)</w:t>
            </w:r>
          </w:p>
        </w:tc>
        <w:tc>
          <w:tcPr>
            <w:tcW w:w="4508" w:type="dxa"/>
            <w:vAlign w:val="bottom"/>
          </w:tcPr>
          <w:p w14:paraId="0E786329" w14:textId="1FACC3B2" w:rsidR="00570165" w:rsidRPr="00570165" w:rsidRDefault="00570165" w:rsidP="00570165">
            <w:pPr>
              <w:rPr>
                <w:rFonts w:ascii="Aptos Narrow" w:hAnsi="Aptos Narrow"/>
                <w:color w:val="000000"/>
              </w:rPr>
            </w:pPr>
            <w:r>
              <w:rPr>
                <w:rFonts w:ascii="Aptos Narrow" w:hAnsi="Aptos Narrow"/>
                <w:color w:val="000000"/>
              </w:rPr>
              <w:t>£5,568.30</w:t>
            </w:r>
          </w:p>
        </w:tc>
      </w:tr>
    </w:tbl>
    <w:p w14:paraId="77E36609" w14:textId="77777777" w:rsidR="003606DE" w:rsidRDefault="003606DE" w:rsidP="00C95B09">
      <w:pPr>
        <w:ind w:right="-46"/>
        <w:rPr>
          <w:rFonts w:cstheme="minorHAnsi"/>
        </w:rPr>
      </w:pPr>
    </w:p>
    <w:bookmarkEnd w:id="0"/>
    <w:p w14:paraId="3DCF6AA3" w14:textId="63FD72B7" w:rsidR="00947B8B" w:rsidRDefault="00B536DA" w:rsidP="00C95B09">
      <w:pPr>
        <w:ind w:right="-46"/>
        <w:rPr>
          <w:rFonts w:cstheme="minorHAnsi"/>
          <w:b/>
          <w:bCs/>
          <w:u w:val="single"/>
        </w:rPr>
      </w:pPr>
      <w:r w:rsidRPr="00B536DA">
        <w:rPr>
          <w:rFonts w:cstheme="minorHAnsi"/>
          <w:b/>
          <w:bCs/>
          <w:u w:val="single"/>
        </w:rPr>
        <w:t>Sports</w:t>
      </w:r>
      <w:r w:rsidR="008F2663">
        <w:rPr>
          <w:rFonts w:cstheme="minorHAnsi"/>
          <w:b/>
          <w:bCs/>
          <w:u w:val="single"/>
        </w:rPr>
        <w:t xml:space="preserve">, </w:t>
      </w:r>
      <w:r w:rsidRPr="00B536DA">
        <w:rPr>
          <w:rFonts w:cstheme="minorHAnsi"/>
          <w:b/>
          <w:bCs/>
          <w:u w:val="single"/>
        </w:rPr>
        <w:t>Wellbeing</w:t>
      </w:r>
      <w:r w:rsidR="008F2663">
        <w:rPr>
          <w:rFonts w:cstheme="minorHAnsi"/>
          <w:b/>
          <w:bCs/>
          <w:u w:val="single"/>
        </w:rPr>
        <w:t xml:space="preserve"> and Art</w:t>
      </w:r>
    </w:p>
    <w:p w14:paraId="73C51D10" w14:textId="77777777" w:rsidR="008F2663" w:rsidRDefault="008F2663" w:rsidP="008F2663">
      <w:pPr>
        <w:ind w:right="-46"/>
        <w:jc w:val="both"/>
        <w:rPr>
          <w:rFonts w:cstheme="minorHAnsi"/>
        </w:rPr>
      </w:pPr>
      <w:r>
        <w:rPr>
          <w:rFonts w:cstheme="minorHAnsi"/>
        </w:rPr>
        <w:t>E</w:t>
      </w:r>
      <w:r w:rsidRPr="008F2663">
        <w:rPr>
          <w:rFonts w:cstheme="minorHAnsi"/>
        </w:rPr>
        <w:t>mployer partners provided a broad range of financial and in</w:t>
      </w:r>
      <w:r w:rsidRPr="008F2663">
        <w:rPr>
          <w:rFonts w:cstheme="minorHAnsi"/>
        </w:rPr>
        <w:noBreakHyphen/>
        <w:t xml:space="preserve">kind contributions to support sports, wellbeing and community organisations across West Dunbartonshire. This included donations of specialist equipment such as large training tyres for Clydebank Community Sports Hub, sports kits and materials for Renton </w:t>
      </w:r>
      <w:proofErr w:type="spellStart"/>
      <w:r w:rsidRPr="008F2663">
        <w:rPr>
          <w:rFonts w:cstheme="minorHAnsi"/>
        </w:rPr>
        <w:t>Craigandro</w:t>
      </w:r>
      <w:proofErr w:type="spellEnd"/>
      <w:r w:rsidRPr="008F2663">
        <w:rPr>
          <w:rFonts w:cstheme="minorHAnsi"/>
        </w:rPr>
        <w:t xml:space="preserve"> Football Club, and outdoor and play equipment for Time for Tully. </w:t>
      </w:r>
    </w:p>
    <w:p w14:paraId="48271BED" w14:textId="77777777" w:rsidR="008F2663" w:rsidRDefault="008F2663" w:rsidP="008F2663">
      <w:pPr>
        <w:ind w:right="-46"/>
        <w:jc w:val="both"/>
        <w:rPr>
          <w:rFonts w:cstheme="minorHAnsi"/>
        </w:rPr>
      </w:pPr>
      <w:r w:rsidRPr="008F2663">
        <w:rPr>
          <w:rFonts w:cstheme="minorHAnsi"/>
        </w:rPr>
        <w:t>Financial contributions supported grassroots sport and inclusion, including donations to Street League, West Dunbartonshire Swimming Club, Antonine Boxing Club, Clydebank FC Under</w:t>
      </w:r>
      <w:r w:rsidRPr="008F2663">
        <w:rPr>
          <w:rFonts w:cstheme="minorHAnsi"/>
        </w:rPr>
        <w:noBreakHyphen/>
        <w:t>14s, and Knowetop. Creative and youth</w:t>
      </w:r>
      <w:r w:rsidRPr="008F2663">
        <w:rPr>
          <w:rFonts w:cstheme="minorHAnsi"/>
        </w:rPr>
        <w:noBreakHyphen/>
        <w:t xml:space="preserve">focused organisations such as Faifley Art Club and Clifftop Projects also benefited through funding and donated resources, including stationery and materials. </w:t>
      </w:r>
    </w:p>
    <w:p w14:paraId="240CE002" w14:textId="1F67333C" w:rsidR="008F2663" w:rsidRPr="008F2663" w:rsidRDefault="008F2663" w:rsidP="008F2663">
      <w:pPr>
        <w:ind w:right="-46"/>
        <w:jc w:val="both"/>
        <w:rPr>
          <w:rFonts w:cstheme="minorHAnsi"/>
        </w:rPr>
      </w:pPr>
      <w:r w:rsidRPr="008F2663">
        <w:rPr>
          <w:rFonts w:cstheme="minorHAnsi"/>
        </w:rPr>
        <w:t>Collectively, these contributions have strengthened access to sport, physical activity, creativity and positive youth engagement, helping local organisations to enhance provision, increase participation, and support wellbeing across communities.</w:t>
      </w:r>
    </w:p>
    <w:tbl>
      <w:tblPr>
        <w:tblStyle w:val="TableGrid"/>
        <w:tblW w:w="0" w:type="auto"/>
        <w:tblLook w:val="04A0" w:firstRow="1" w:lastRow="0" w:firstColumn="1" w:lastColumn="0" w:noHBand="0" w:noVBand="1"/>
      </w:tblPr>
      <w:tblGrid>
        <w:gridCol w:w="4508"/>
        <w:gridCol w:w="4508"/>
      </w:tblGrid>
      <w:tr w:rsidR="00555F11" w14:paraId="2977B773" w14:textId="77777777" w:rsidTr="00555F11">
        <w:tc>
          <w:tcPr>
            <w:tcW w:w="9016" w:type="dxa"/>
            <w:gridSpan w:val="2"/>
            <w:shd w:val="clear" w:color="auto" w:fill="FBE4D5" w:themeFill="accent2" w:themeFillTint="33"/>
          </w:tcPr>
          <w:p w14:paraId="1E792B1D" w14:textId="5200C122" w:rsidR="00555F11" w:rsidRDefault="00555F11" w:rsidP="00C95B09">
            <w:pPr>
              <w:ind w:right="-46"/>
              <w:rPr>
                <w:rFonts w:ascii="Aptos Narrow" w:eastAsia="Times New Roman" w:hAnsi="Aptos Narrow" w:cs="Times New Roman"/>
                <w:color w:val="000000"/>
                <w:lang w:eastAsia="en-GB"/>
              </w:rPr>
            </w:pPr>
            <w:r w:rsidRPr="00801171">
              <w:rPr>
                <w:rFonts w:ascii="Aptos Narrow" w:hAnsi="Aptos Narrow"/>
                <w:b/>
                <w:bCs/>
                <w:color w:val="000000"/>
              </w:rPr>
              <w:t xml:space="preserve">Total Donations </w:t>
            </w:r>
            <w:r>
              <w:rPr>
                <w:rFonts w:ascii="Aptos Narrow" w:hAnsi="Aptos Narrow"/>
                <w:b/>
                <w:bCs/>
                <w:color w:val="000000"/>
              </w:rPr>
              <w:t xml:space="preserve">Received </w:t>
            </w:r>
            <w:r w:rsidRPr="00801171">
              <w:rPr>
                <w:rFonts w:ascii="Aptos Narrow" w:hAnsi="Aptos Narrow"/>
                <w:b/>
                <w:bCs/>
                <w:color w:val="000000"/>
              </w:rPr>
              <w:t>2</w:t>
            </w:r>
            <w:r w:rsidR="00570165">
              <w:rPr>
                <w:rFonts w:ascii="Aptos Narrow" w:hAnsi="Aptos Narrow"/>
                <w:b/>
                <w:bCs/>
                <w:color w:val="000000"/>
              </w:rPr>
              <w:t>5</w:t>
            </w:r>
            <w:r w:rsidRPr="00801171">
              <w:rPr>
                <w:rFonts w:ascii="Aptos Narrow" w:hAnsi="Aptos Narrow"/>
                <w:b/>
                <w:bCs/>
                <w:color w:val="000000"/>
              </w:rPr>
              <w:t>/2</w:t>
            </w:r>
            <w:r w:rsidR="00570165">
              <w:rPr>
                <w:rFonts w:ascii="Aptos Narrow" w:hAnsi="Aptos Narrow"/>
                <w:b/>
                <w:bCs/>
                <w:color w:val="000000"/>
              </w:rPr>
              <w:t>6</w:t>
            </w:r>
          </w:p>
        </w:tc>
      </w:tr>
      <w:tr w:rsidR="00555F11" w14:paraId="5E12EC64" w14:textId="77777777" w:rsidTr="00954EED">
        <w:tc>
          <w:tcPr>
            <w:tcW w:w="4508" w:type="dxa"/>
            <w:vAlign w:val="bottom"/>
          </w:tcPr>
          <w:p w14:paraId="70C58E4A" w14:textId="2B257AAB" w:rsidR="00555F11" w:rsidRDefault="00555F11" w:rsidP="00555F11">
            <w:pPr>
              <w:ind w:right="-46"/>
              <w:rPr>
                <w:rFonts w:ascii="Aptos Narrow" w:eastAsia="Times New Roman" w:hAnsi="Aptos Narrow" w:cs="Times New Roman"/>
                <w:color w:val="000000"/>
                <w:lang w:eastAsia="en-GB"/>
              </w:rPr>
            </w:pPr>
            <w:r>
              <w:rPr>
                <w:rFonts w:ascii="Aptos Narrow" w:hAnsi="Aptos Narrow"/>
                <w:color w:val="000000"/>
              </w:rPr>
              <w:t>Cash Donations</w:t>
            </w:r>
          </w:p>
        </w:tc>
        <w:tc>
          <w:tcPr>
            <w:tcW w:w="4508" w:type="dxa"/>
            <w:vAlign w:val="bottom"/>
          </w:tcPr>
          <w:p w14:paraId="65F0B314" w14:textId="6DAF33A4" w:rsidR="00555F11" w:rsidRPr="008F2663" w:rsidRDefault="008F2663" w:rsidP="008F2663">
            <w:pPr>
              <w:rPr>
                <w:rFonts w:ascii="Aptos Narrow" w:hAnsi="Aptos Narrow"/>
                <w:color w:val="000000"/>
              </w:rPr>
            </w:pPr>
            <w:r>
              <w:rPr>
                <w:rFonts w:ascii="Aptos Narrow" w:hAnsi="Aptos Narrow"/>
                <w:color w:val="000000"/>
              </w:rPr>
              <w:t>£3,970</w:t>
            </w:r>
          </w:p>
        </w:tc>
      </w:tr>
      <w:tr w:rsidR="00555F11" w14:paraId="02C51563" w14:textId="77777777" w:rsidTr="00954EED">
        <w:tc>
          <w:tcPr>
            <w:tcW w:w="4508" w:type="dxa"/>
            <w:vAlign w:val="bottom"/>
          </w:tcPr>
          <w:p w14:paraId="1703A846" w14:textId="7645E977" w:rsidR="00555F11" w:rsidRDefault="00555F11" w:rsidP="00555F11">
            <w:pPr>
              <w:ind w:right="-46"/>
              <w:rPr>
                <w:rFonts w:ascii="Aptos Narrow" w:eastAsia="Times New Roman" w:hAnsi="Aptos Narrow" w:cs="Times New Roman"/>
                <w:color w:val="000000"/>
                <w:lang w:eastAsia="en-GB"/>
              </w:rPr>
            </w:pPr>
            <w:r>
              <w:rPr>
                <w:rFonts w:ascii="Aptos Narrow" w:hAnsi="Aptos Narrow"/>
                <w:color w:val="000000"/>
              </w:rPr>
              <w:t xml:space="preserve">Donations of materials (value) </w:t>
            </w:r>
          </w:p>
        </w:tc>
        <w:tc>
          <w:tcPr>
            <w:tcW w:w="4508" w:type="dxa"/>
            <w:vAlign w:val="bottom"/>
          </w:tcPr>
          <w:p w14:paraId="025B4725" w14:textId="1C9B81F7" w:rsidR="00555F11" w:rsidRDefault="00555F11" w:rsidP="00555F11">
            <w:pPr>
              <w:ind w:right="-46"/>
              <w:rPr>
                <w:rFonts w:ascii="Aptos Narrow" w:eastAsia="Times New Roman" w:hAnsi="Aptos Narrow" w:cs="Times New Roman"/>
                <w:color w:val="000000"/>
                <w:lang w:eastAsia="en-GB"/>
              </w:rPr>
            </w:pPr>
            <w:r>
              <w:rPr>
                <w:rFonts w:ascii="Aptos Narrow" w:hAnsi="Aptos Narrow"/>
                <w:color w:val="000000"/>
              </w:rPr>
              <w:t>£</w:t>
            </w:r>
            <w:r w:rsidR="008F2663">
              <w:rPr>
                <w:rFonts w:ascii="Aptos Narrow" w:hAnsi="Aptos Narrow"/>
                <w:color w:val="000000"/>
              </w:rPr>
              <w:t xml:space="preserve">1,350.81 </w:t>
            </w:r>
          </w:p>
        </w:tc>
      </w:tr>
    </w:tbl>
    <w:p w14:paraId="475AEC4C" w14:textId="77777777" w:rsidR="00555F11" w:rsidRDefault="00555F11" w:rsidP="00C95B09">
      <w:pPr>
        <w:ind w:right="-46"/>
        <w:rPr>
          <w:rFonts w:ascii="Aptos Narrow" w:eastAsia="Times New Roman" w:hAnsi="Aptos Narrow" w:cs="Times New Roman"/>
          <w:color w:val="000000"/>
          <w:lang w:eastAsia="en-GB"/>
        </w:rPr>
      </w:pPr>
    </w:p>
    <w:p w14:paraId="7A64CC21" w14:textId="77777777" w:rsidR="00F416FB" w:rsidRPr="00C102A8" w:rsidRDefault="0092658B" w:rsidP="00C95B09">
      <w:pPr>
        <w:ind w:right="-46"/>
        <w:rPr>
          <w:rFonts w:cstheme="minorHAnsi"/>
          <w:u w:val="single"/>
        </w:rPr>
      </w:pPr>
      <w:r w:rsidRPr="00C102A8">
        <w:rPr>
          <w:rFonts w:cstheme="minorHAnsi"/>
          <w:u w:val="single"/>
        </w:rPr>
        <w:t>Appendix 1</w:t>
      </w:r>
    </w:p>
    <w:p w14:paraId="3CFC60F7" w14:textId="09EB7C38" w:rsidR="00431A59" w:rsidRDefault="0092658B" w:rsidP="00C95B09">
      <w:pPr>
        <w:ind w:right="-46"/>
        <w:rPr>
          <w:rFonts w:cstheme="minorHAnsi"/>
        </w:rPr>
      </w:pPr>
      <w:r>
        <w:rPr>
          <w:rFonts w:cstheme="minorHAnsi"/>
        </w:rPr>
        <w:t xml:space="preserve">For a full breakdown of </w:t>
      </w:r>
      <w:proofErr w:type="gramStart"/>
      <w:r>
        <w:rPr>
          <w:rFonts w:cstheme="minorHAnsi"/>
        </w:rPr>
        <w:t>Social</w:t>
      </w:r>
      <w:proofErr w:type="gramEnd"/>
      <w:r>
        <w:rPr>
          <w:rFonts w:cstheme="minorHAnsi"/>
        </w:rPr>
        <w:t xml:space="preserve"> benefits delivered in the 202</w:t>
      </w:r>
      <w:r w:rsidR="00570165">
        <w:rPr>
          <w:rFonts w:cstheme="minorHAnsi"/>
        </w:rPr>
        <w:t>5</w:t>
      </w:r>
      <w:r>
        <w:rPr>
          <w:rFonts w:cstheme="minorHAnsi"/>
        </w:rPr>
        <w:t>/202</w:t>
      </w:r>
      <w:r w:rsidR="00570165">
        <w:rPr>
          <w:rFonts w:cstheme="minorHAnsi"/>
        </w:rPr>
        <w:t>6</w:t>
      </w:r>
      <w:r>
        <w:rPr>
          <w:rFonts w:cstheme="minorHAnsi"/>
        </w:rPr>
        <w:t xml:space="preserve"> period please click on the </w:t>
      </w:r>
      <w:r w:rsidR="00C102A8">
        <w:rPr>
          <w:rFonts w:cstheme="minorHAnsi"/>
        </w:rPr>
        <w:t>file</w:t>
      </w:r>
      <w:r>
        <w:rPr>
          <w:rFonts w:cstheme="minorHAnsi"/>
        </w:rPr>
        <w:t xml:space="preserve"> below.</w:t>
      </w:r>
    </w:p>
    <w:p w14:paraId="57BDC803" w14:textId="1BB40C40" w:rsidR="00857500" w:rsidRDefault="008F2663" w:rsidP="00C95B09">
      <w:pPr>
        <w:ind w:right="-46"/>
        <w:rPr>
          <w:rFonts w:cstheme="minorHAnsi"/>
        </w:rPr>
      </w:pPr>
      <w:r>
        <w:rPr>
          <w:rFonts w:cstheme="minorHAnsi"/>
          <w:color w:val="FF0000"/>
        </w:rPr>
        <w:t>X</w:t>
      </w:r>
    </w:p>
    <w:p w14:paraId="32AEF25E" w14:textId="091AB895" w:rsidR="0092658B" w:rsidRDefault="003D47CD" w:rsidP="00C95B09">
      <w:pPr>
        <w:ind w:right="-46"/>
        <w:rPr>
          <w:rFonts w:cstheme="minorHAnsi"/>
        </w:rPr>
      </w:pPr>
      <w:r>
        <w:rPr>
          <w:rFonts w:cstheme="minorHAnsi"/>
        </w:rPr>
        <w:t xml:space="preserve"> </w:t>
      </w:r>
    </w:p>
    <w:p w14:paraId="1DDBD3BB" w14:textId="77777777" w:rsidR="00C102A8" w:rsidRDefault="00C102A8" w:rsidP="00C102A8">
      <w:pPr>
        <w:rPr>
          <w:rFonts w:cstheme="minorHAnsi"/>
        </w:rPr>
      </w:pPr>
    </w:p>
    <w:p w14:paraId="2FEDF499" w14:textId="77777777" w:rsidR="00C102A8" w:rsidRDefault="00C102A8" w:rsidP="00C102A8">
      <w:pPr>
        <w:rPr>
          <w:rFonts w:cstheme="minorHAnsi"/>
        </w:rPr>
      </w:pPr>
    </w:p>
    <w:p w14:paraId="6A8F3B0F" w14:textId="77777777" w:rsidR="00C102A8" w:rsidRDefault="00C102A8" w:rsidP="00C102A8">
      <w:pPr>
        <w:rPr>
          <w:rFonts w:cstheme="minorHAnsi"/>
        </w:rPr>
      </w:pPr>
    </w:p>
    <w:p w14:paraId="120A7306" w14:textId="77777777" w:rsidR="00C102A8" w:rsidRDefault="00C102A8" w:rsidP="00C102A8">
      <w:pPr>
        <w:rPr>
          <w:rFonts w:cstheme="minorHAnsi"/>
        </w:rPr>
      </w:pPr>
    </w:p>
    <w:p w14:paraId="1FD7B484" w14:textId="77777777" w:rsidR="007C1FC9" w:rsidRDefault="007C1FC9" w:rsidP="00C95B09">
      <w:pPr>
        <w:ind w:right="-46"/>
        <w:rPr>
          <w:rFonts w:cstheme="minorHAnsi"/>
        </w:rPr>
      </w:pPr>
    </w:p>
    <w:p w14:paraId="317BFBF4" w14:textId="77777777" w:rsidR="00621A4D" w:rsidRDefault="00621A4D" w:rsidP="00C95B09">
      <w:pPr>
        <w:ind w:right="-46"/>
        <w:rPr>
          <w:rFonts w:cstheme="minorHAnsi"/>
        </w:rPr>
        <w:sectPr w:rsidR="00621A4D" w:rsidSect="001078F6">
          <w:headerReference w:type="even" r:id="rId9"/>
          <w:headerReference w:type="default" r:id="rId10"/>
          <w:headerReference w:type="first" r:id="rId11"/>
          <w:pgSz w:w="11906" w:h="16838"/>
          <w:pgMar w:top="993" w:right="1440" w:bottom="1440" w:left="1440" w:header="708" w:footer="708" w:gutter="0"/>
          <w:cols w:space="708"/>
          <w:docGrid w:linePitch="360"/>
        </w:sectPr>
      </w:pPr>
    </w:p>
    <w:p w14:paraId="0DC90BCB" w14:textId="2E13EDEF" w:rsidR="00621A4D" w:rsidRDefault="00FF74CB" w:rsidP="00621A4D">
      <w:r>
        <w:rPr>
          <w:noProof/>
        </w:rPr>
        <w:lastRenderedPageBreak/>
        <w:drawing>
          <wp:anchor distT="0" distB="0" distL="114300" distR="114300" simplePos="0" relativeHeight="251756544" behindDoc="0" locked="0" layoutInCell="1" allowOverlap="1" wp14:anchorId="29EBB340" wp14:editId="59F4A657">
            <wp:simplePos x="0" y="0"/>
            <wp:positionH relativeFrom="column">
              <wp:posOffset>-228600</wp:posOffset>
            </wp:positionH>
            <wp:positionV relativeFrom="paragraph">
              <wp:posOffset>-819150</wp:posOffset>
            </wp:positionV>
            <wp:extent cx="1457325" cy="739775"/>
            <wp:effectExtent l="0" t="0" r="9525" b="3175"/>
            <wp:wrapNone/>
            <wp:docPr id="1000548143" name="Picture 4" descr="West Dunbartonshire Council">
              <a:extLst xmlns:a="http://schemas.openxmlformats.org/drawingml/2006/main">
                <a:ext uri="{FF2B5EF4-FFF2-40B4-BE49-F238E27FC236}">
                  <a16:creationId xmlns:a16="http://schemas.microsoft.com/office/drawing/2014/main" id="{5DD810C1-3A77-A478-B0F2-FE3CF797B1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West Dunbartonshire Council">
                      <a:extLst>
                        <a:ext uri="{FF2B5EF4-FFF2-40B4-BE49-F238E27FC236}">
                          <a16:creationId xmlns:a16="http://schemas.microsoft.com/office/drawing/2014/main" id="{5DD810C1-3A77-A478-B0F2-FE3CF797B1D7}"/>
                        </a:ext>
                      </a:extLst>
                    </pic:cNvPr>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57325" cy="739775"/>
                    </a:xfrm>
                    <a:prstGeom prst="rect">
                      <a:avLst/>
                    </a:prstGeom>
                    <a:noFill/>
                    <a:ln>
                      <a:noFill/>
                    </a:ln>
                  </pic:spPr>
                </pic:pic>
              </a:graphicData>
            </a:graphic>
          </wp:anchor>
        </w:drawing>
      </w:r>
      <w:r>
        <w:rPr>
          <w:noProof/>
        </w:rPr>
        <w:drawing>
          <wp:anchor distT="0" distB="0" distL="114300" distR="114300" simplePos="0" relativeHeight="251757568" behindDoc="0" locked="0" layoutInCell="1" allowOverlap="1" wp14:anchorId="26AEAC77" wp14:editId="6AAB651D">
            <wp:simplePos x="0" y="0"/>
            <wp:positionH relativeFrom="margin">
              <wp:posOffset>8223250</wp:posOffset>
            </wp:positionH>
            <wp:positionV relativeFrom="topMargin">
              <wp:posOffset>215900</wp:posOffset>
            </wp:positionV>
            <wp:extent cx="1358900" cy="523875"/>
            <wp:effectExtent l="0" t="0" r="0" b="9525"/>
            <wp:wrapSquare wrapText="bothSides"/>
            <wp:docPr id="2093085959" name="Picture 1" descr="X:\Skillseekers\WDCPPEP\Projects\Local Employability Team\Marketing\LOGO's\working4u clear background.tif New Logo.tif"/>
            <wp:cNvGraphicFramePr/>
            <a:graphic xmlns:a="http://schemas.openxmlformats.org/drawingml/2006/main">
              <a:graphicData uri="http://schemas.openxmlformats.org/drawingml/2006/picture">
                <pic:pic xmlns:pic="http://schemas.openxmlformats.org/drawingml/2006/picture">
                  <pic:nvPicPr>
                    <pic:cNvPr id="22" name="Picture 22" descr="X:\Skillseekers\WDCPPEP\Projects\Local Employability Team\Marketing\LOGO's\working4u clear background.tif New Logo.tif"/>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58900" cy="523875"/>
                    </a:xfrm>
                    <a:prstGeom prst="rect">
                      <a:avLst/>
                    </a:prstGeom>
                    <a:noFill/>
                    <a:ln>
                      <a:noFill/>
                    </a:ln>
                  </pic:spPr>
                </pic:pic>
              </a:graphicData>
            </a:graphic>
          </wp:anchor>
        </w:drawing>
      </w:r>
      <w:r w:rsidR="00FC1705">
        <w:rPr>
          <w:noProof/>
        </w:rPr>
        <mc:AlternateContent>
          <mc:Choice Requires="wps">
            <w:drawing>
              <wp:anchor distT="0" distB="0" distL="114300" distR="114300" simplePos="0" relativeHeight="251758592" behindDoc="0" locked="0" layoutInCell="1" allowOverlap="1" wp14:anchorId="25D528C4" wp14:editId="5D3E7848">
                <wp:simplePos x="0" y="0"/>
                <wp:positionH relativeFrom="column">
                  <wp:posOffset>-463550</wp:posOffset>
                </wp:positionH>
                <wp:positionV relativeFrom="paragraph">
                  <wp:posOffset>-50800</wp:posOffset>
                </wp:positionV>
                <wp:extent cx="10312400" cy="19050"/>
                <wp:effectExtent l="19050" t="19050" r="31750" b="19050"/>
                <wp:wrapNone/>
                <wp:docPr id="101236767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312400" cy="19050"/>
                        </a:xfrm>
                        <a:prstGeom prst="line">
                          <a:avLst/>
                        </a:prstGeom>
                        <a:noFill/>
                        <a:ln w="28575" cap="flat" cmpd="sng" algn="ctr">
                          <a:solidFill>
                            <a:srgbClr val="902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8C879B1" id="Straight Connector 3" o:spid="_x0000_s1026" style="position:absolute;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5pt,-4pt" to="77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" strokecolor="#902082" strokeweight="2.25pt">
                <v:stroke joinstyle="miter"/>
                <o:lock v:ext="edit" shapetype="f"/>
              </v:line>
            </w:pict>
          </mc:Fallback>
        </mc:AlternateContent>
      </w:r>
      <w:r w:rsidR="00621A4D" w:rsidRPr="00632EF1">
        <w:rPr>
          <w:noProof/>
        </w:rPr>
        <mc:AlternateContent>
          <mc:Choice Requires="wps">
            <w:drawing>
              <wp:anchor distT="0" distB="0" distL="114300" distR="114300" simplePos="0" relativeHeight="251760640" behindDoc="0" locked="0" layoutInCell="1" allowOverlap="1" wp14:anchorId="5846405D" wp14:editId="1F1E8848">
                <wp:simplePos x="0" y="0"/>
                <wp:positionH relativeFrom="column">
                  <wp:posOffset>2279650</wp:posOffset>
                </wp:positionH>
                <wp:positionV relativeFrom="paragraph">
                  <wp:posOffset>-6985</wp:posOffset>
                </wp:positionV>
                <wp:extent cx="7764608" cy="664778"/>
                <wp:effectExtent l="0" t="0" r="0" b="0"/>
                <wp:wrapNone/>
                <wp:docPr id="4" name="Title 1">
                  <a:extLst xmlns:a="http://schemas.openxmlformats.org/drawingml/2006/main">
                    <a:ext uri="{FF2B5EF4-FFF2-40B4-BE49-F238E27FC236}">
                      <a16:creationId xmlns:a16="http://schemas.microsoft.com/office/drawing/2014/main" id="{5AF36B80-0148-2B0E-5525-8EE70C9CBE70}"/>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764608" cy="664778"/>
                        </a:xfrm>
                        <a:prstGeom prst="rect">
                          <a:avLst/>
                        </a:prstGeom>
                      </wps:spPr>
                      <wps:txbx>
                        <w:txbxContent>
                          <w:p w14:paraId="46088CF5" w14:textId="77777777" w:rsidR="00621A4D" w:rsidRDefault="00621A4D" w:rsidP="00621A4D">
                            <w:pPr>
                              <w:spacing w:line="216" w:lineRule="auto"/>
                              <w:rPr>
                                <w:rFonts w:ascii="Aptos" w:eastAsiaTheme="majorEastAsia" w:hAnsi="Aptos" w:cstheme="majorBidi"/>
                                <w:b/>
                                <w:bCs/>
                                <w:color w:val="245076"/>
                                <w:kern w:val="24"/>
                                <w:sz w:val="48"/>
                                <w:szCs w:val="48"/>
                              </w:rPr>
                            </w:pPr>
                            <w:r>
                              <w:rPr>
                                <w:rFonts w:ascii="Aptos" w:eastAsiaTheme="majorEastAsia" w:hAnsi="Aptos" w:cstheme="majorBidi"/>
                                <w:b/>
                                <w:bCs/>
                                <w:color w:val="245076"/>
                                <w:kern w:val="24"/>
                                <w:sz w:val="48"/>
                                <w:szCs w:val="48"/>
                              </w:rPr>
                              <w:t xml:space="preserve">Exxon Infrastructure Development Project </w:t>
                            </w:r>
                          </w:p>
                        </w:txbxContent>
                      </wps:txbx>
                      <wps:bodyPr vert="horz" lIns="91440" tIns="45720" rIns="91440" bIns="45720" rtlCol="0" anchor="ctr">
                        <a:noAutofit/>
                      </wps:bodyPr>
                    </wps:wsp>
                  </a:graphicData>
                </a:graphic>
              </wp:anchor>
            </w:drawing>
          </mc:Choice>
          <mc:Fallback>
            <w:pict>
              <v:rect w14:anchorId="5846405D" id="Title 1" o:spid="_x0000_s1026" style="position:absolute;margin-left:179.5pt;margin-top:-.55pt;width:611.4pt;height:52.35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" filled="f" stroked="f">
                <o:lock v:ext="edit" grouping="t"/>
                <v:textbox>
                  <w:txbxContent>
                    <w:p w14:paraId="46088CF5" w14:textId="77777777" w:rsidR="00621A4D" w:rsidRDefault="00621A4D" w:rsidP="00621A4D">
                      <w:pPr>
                        <w:spacing w:line="216" w:lineRule="auto"/>
                        <w:rPr>
                          <w:rFonts w:ascii="Aptos" w:eastAsiaTheme="majorEastAsia" w:hAnsi="Aptos" w:cstheme="majorBidi"/>
                          <w:b/>
                          <w:bCs/>
                          <w:color w:val="245076"/>
                          <w:kern w:val="24"/>
                          <w:sz w:val="48"/>
                          <w:szCs w:val="48"/>
                        </w:rPr>
                      </w:pPr>
                      <w:r>
                        <w:rPr>
                          <w:rFonts w:ascii="Aptos" w:eastAsiaTheme="majorEastAsia" w:hAnsi="Aptos" w:cstheme="majorBidi"/>
                          <w:b/>
                          <w:bCs/>
                          <w:color w:val="245076"/>
                          <w:kern w:val="24"/>
                          <w:sz w:val="48"/>
                          <w:szCs w:val="48"/>
                        </w:rPr>
                        <w:t xml:space="preserve">Exxon Infrastructure Development Project </w:t>
                      </w:r>
                    </w:p>
                  </w:txbxContent>
                </v:textbox>
              </v:rect>
            </w:pict>
          </mc:Fallback>
        </mc:AlternateContent>
      </w:r>
      <w:r w:rsidR="00621A4D">
        <w:rPr>
          <w:noProof/>
        </w:rPr>
        <w:drawing>
          <wp:anchor distT="0" distB="0" distL="114300" distR="114300" simplePos="0" relativeHeight="251759616" behindDoc="0" locked="0" layoutInCell="1" allowOverlap="1" wp14:anchorId="2DE0D85F" wp14:editId="3B7956A0">
            <wp:simplePos x="0" y="0"/>
            <wp:positionH relativeFrom="column">
              <wp:posOffset>-152400</wp:posOffset>
            </wp:positionH>
            <wp:positionV relativeFrom="paragraph">
              <wp:posOffset>63500</wp:posOffset>
            </wp:positionV>
            <wp:extent cx="1749456" cy="418191"/>
            <wp:effectExtent l="0" t="0" r="3175" b="1270"/>
            <wp:wrapNone/>
            <wp:docPr id="1605777520" name="Picture 1" descr="Blue text on a white background&#10;&#10;AI-generated content may be incorrect.">
              <a:extLst xmlns:a="http://schemas.openxmlformats.org/drawingml/2006/main">
                <a:ext uri="{FF2B5EF4-FFF2-40B4-BE49-F238E27FC236}">
                  <a16:creationId xmlns:a16="http://schemas.microsoft.com/office/drawing/2014/main" id="{6E339EEE-DD89-4A52-A595-3B05F76C62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777520" name="Picture 1" descr="Blue text on a white background&#10;&#10;AI-generated content may be incorrect.">
                      <a:extLst>
                        <a:ext uri="{FF2B5EF4-FFF2-40B4-BE49-F238E27FC236}">
                          <a16:creationId xmlns:a16="http://schemas.microsoft.com/office/drawing/2014/main" id="{6E339EEE-DD89-4A52-A595-3B05F76C62A4}"/>
                        </a:ext>
                      </a:extLst>
                    </pic:cNvPr>
                    <pic:cNvPicPr>
                      <a:picLocks noChangeAspect="1"/>
                    </pic:cNvPicPr>
                  </pic:nvPicPr>
                  <pic:blipFill rotWithShape="1">
                    <a:blip r:embed="rId13"/>
                    <a:srcRect l="7866" t="16017" r="6663" b="15978"/>
                    <a:stretch/>
                  </pic:blipFill>
                  <pic:spPr>
                    <a:xfrm>
                      <a:off x="0" y="0"/>
                      <a:ext cx="1749456" cy="418191"/>
                    </a:xfrm>
                    <a:prstGeom prst="rect">
                      <a:avLst/>
                    </a:prstGeom>
                  </pic:spPr>
                </pic:pic>
              </a:graphicData>
            </a:graphic>
          </wp:anchor>
        </w:drawing>
      </w:r>
      <w:r w:rsidR="00621A4D">
        <w:rPr>
          <w:noProof/>
        </w:rPr>
        <w:drawing>
          <wp:anchor distT="0" distB="0" distL="114300" distR="114300" simplePos="0" relativeHeight="251768832" behindDoc="0" locked="0" layoutInCell="1" allowOverlap="1" wp14:anchorId="5E5C9FE9" wp14:editId="0A1185E1">
            <wp:simplePos x="0" y="0"/>
            <wp:positionH relativeFrom="margin">
              <wp:posOffset>8502650</wp:posOffset>
            </wp:positionH>
            <wp:positionV relativeFrom="margin">
              <wp:posOffset>6350</wp:posOffset>
            </wp:positionV>
            <wp:extent cx="692150" cy="668020"/>
            <wp:effectExtent l="0" t="0" r="0" b="0"/>
            <wp:wrapSquare wrapText="bothSides"/>
            <wp:docPr id="289560156" name="Picture 2" descr="Improving Lives Cha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proving Lives Charit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2150" cy="668020"/>
                    </a:xfrm>
                    <a:prstGeom prst="rect">
                      <a:avLst/>
                    </a:prstGeom>
                    <a:noFill/>
                    <a:ln>
                      <a:noFill/>
                    </a:ln>
                  </pic:spPr>
                </pic:pic>
              </a:graphicData>
            </a:graphic>
            <wp14:sizeRelH relativeFrom="margin">
              <wp14:pctWidth>0</wp14:pctWidth>
            </wp14:sizeRelH>
          </wp:anchor>
        </w:drawing>
      </w:r>
    </w:p>
    <w:p w14:paraId="74D631ED" w14:textId="552F738C" w:rsidR="00621A4D" w:rsidRDefault="00FC1705" w:rsidP="00621A4D">
      <w:r w:rsidRPr="003A32CA">
        <w:rPr>
          <w:noProof/>
        </w:rPr>
        <w:drawing>
          <wp:anchor distT="0" distB="0" distL="114300" distR="114300" simplePos="0" relativeHeight="251766784" behindDoc="0" locked="0" layoutInCell="1" allowOverlap="1" wp14:anchorId="0ED7A446" wp14:editId="23A4349A">
            <wp:simplePos x="0" y="0"/>
            <wp:positionH relativeFrom="margin">
              <wp:posOffset>-596265</wp:posOffset>
            </wp:positionH>
            <wp:positionV relativeFrom="margin">
              <wp:posOffset>4855845</wp:posOffset>
            </wp:positionV>
            <wp:extent cx="1534160" cy="1235710"/>
            <wp:effectExtent l="0" t="3175" r="5715" b="5715"/>
            <wp:wrapSquare wrapText="bothSides"/>
            <wp:docPr id="16" name="Picture 15" descr="A person holding a door frame&#10;&#10;AI-generated content may be incorrect.">
              <a:extLst xmlns:a="http://schemas.openxmlformats.org/drawingml/2006/main">
                <a:ext uri="{FF2B5EF4-FFF2-40B4-BE49-F238E27FC236}">
                  <a16:creationId xmlns:a16="http://schemas.microsoft.com/office/drawing/2014/main" id="{B0ACAA8F-E0EC-491C-8D2A-3DD32C7447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A person holding a door frame&#10;&#10;AI-generated content may be incorrect.">
                      <a:extLst>
                        <a:ext uri="{FF2B5EF4-FFF2-40B4-BE49-F238E27FC236}">
                          <a16:creationId xmlns:a16="http://schemas.microsoft.com/office/drawing/2014/main" id="{B0ACAA8F-E0EC-491C-8D2A-3DD32C74475C}"/>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l="30933" b="20414"/>
                    <a:stretch>
                      <a:fillRect/>
                    </a:stretch>
                  </pic:blipFill>
                  <pic:spPr bwMode="auto">
                    <a:xfrm rot="5400000">
                      <a:off x="0" y="0"/>
                      <a:ext cx="1534160" cy="12357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A32CA">
        <w:rPr>
          <w:noProof/>
        </w:rPr>
        <w:drawing>
          <wp:anchor distT="0" distB="0" distL="114300" distR="114300" simplePos="0" relativeHeight="251765760" behindDoc="0" locked="0" layoutInCell="1" allowOverlap="1" wp14:anchorId="064B1C58" wp14:editId="7B3A2D9E">
            <wp:simplePos x="0" y="0"/>
            <wp:positionH relativeFrom="margin">
              <wp:posOffset>704850</wp:posOffset>
            </wp:positionH>
            <wp:positionV relativeFrom="margin">
              <wp:posOffset>4474210</wp:posOffset>
            </wp:positionV>
            <wp:extent cx="1851660" cy="1682750"/>
            <wp:effectExtent l="8255" t="0" r="4445" b="4445"/>
            <wp:wrapSquare wrapText="bothSides"/>
            <wp:docPr id="24" name="Picture 23" descr="A couple of men standing next to each other&#10;&#10;AI-generated content may be incorrect.">
              <a:extLst xmlns:a="http://schemas.openxmlformats.org/drawingml/2006/main">
                <a:ext uri="{FF2B5EF4-FFF2-40B4-BE49-F238E27FC236}">
                  <a16:creationId xmlns:a16="http://schemas.microsoft.com/office/drawing/2014/main" id="{6C8BACAF-821A-7C03-5505-4A8D73BA2E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descr="A couple of men standing next to each other&#10;&#10;AI-generated content may be incorrect.">
                      <a:extLst>
                        <a:ext uri="{FF2B5EF4-FFF2-40B4-BE49-F238E27FC236}">
                          <a16:creationId xmlns:a16="http://schemas.microsoft.com/office/drawing/2014/main" id="{6C8BACAF-821A-7C03-5505-4A8D73BA2E4C}"/>
                        </a:ext>
                      </a:extLst>
                    </pic:cNvPr>
                    <pic:cNvPicPr>
                      <a:picLocks noChangeAspect="1"/>
                    </pic:cNvPicPr>
                  </pic:nvPicPr>
                  <pic:blipFill>
                    <a:blip r:embed="rId16" cstate="print">
                      <a:extLst>
                        <a:ext uri="{28A0092B-C50C-407E-A947-70E740481C1C}">
                          <a14:useLocalDpi xmlns:a14="http://schemas.microsoft.com/office/drawing/2010/main" val="0"/>
                        </a:ext>
                      </a:extLst>
                    </a:blip>
                    <a:srcRect l="13236"/>
                    <a:stretch>
                      <a:fillRect/>
                    </a:stretch>
                  </pic:blipFill>
                  <pic:spPr>
                    <a:xfrm rot="5400000">
                      <a:off x="0" y="0"/>
                      <a:ext cx="1851660" cy="1682750"/>
                    </a:xfrm>
                    <a:prstGeom prst="rect">
                      <a:avLst/>
                    </a:prstGeom>
                  </pic:spPr>
                </pic:pic>
              </a:graphicData>
            </a:graphic>
            <wp14:sizeRelH relativeFrom="margin">
              <wp14:pctWidth>0</wp14:pctWidth>
            </wp14:sizeRelH>
            <wp14:sizeRelV relativeFrom="margin">
              <wp14:pctHeight>0</wp14:pctHeight>
            </wp14:sizeRelV>
          </wp:anchor>
        </w:drawing>
      </w:r>
      <w:r w:rsidR="009369C9" w:rsidRPr="00CD0BC8">
        <w:rPr>
          <w:noProof/>
        </w:rPr>
        <w:drawing>
          <wp:anchor distT="0" distB="0" distL="114300" distR="114300" simplePos="0" relativeHeight="251769856" behindDoc="0" locked="0" layoutInCell="1" allowOverlap="1" wp14:anchorId="2FCE0113" wp14:editId="670272AD">
            <wp:simplePos x="0" y="0"/>
            <wp:positionH relativeFrom="margin">
              <wp:posOffset>2352040</wp:posOffset>
            </wp:positionH>
            <wp:positionV relativeFrom="margin">
              <wp:posOffset>4504055</wp:posOffset>
            </wp:positionV>
            <wp:extent cx="1854835" cy="1619885"/>
            <wp:effectExtent l="3175" t="0" r="0" b="0"/>
            <wp:wrapSquare wrapText="bothSides"/>
            <wp:docPr id="25" name="Picture 24" descr="A group of men painting a room&#10;&#10;AI-generated content may be incorrect.">
              <a:extLst xmlns:a="http://schemas.openxmlformats.org/drawingml/2006/main">
                <a:ext uri="{FF2B5EF4-FFF2-40B4-BE49-F238E27FC236}">
                  <a16:creationId xmlns:a16="http://schemas.microsoft.com/office/drawing/2014/main" id="{91F1B49F-0F46-5DC8-6D7E-1E1D7D46C7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descr="A group of men painting a room&#10;&#10;AI-generated content may be incorrect.">
                      <a:extLst>
                        <a:ext uri="{FF2B5EF4-FFF2-40B4-BE49-F238E27FC236}">
                          <a16:creationId xmlns:a16="http://schemas.microsoft.com/office/drawing/2014/main" id="{91F1B49F-0F46-5DC8-6D7E-1E1D7D46C7E5}"/>
                        </a:ext>
                      </a:extLst>
                    </pic:cNvPr>
                    <pic:cNvPicPr>
                      <a:picLocks noChangeAspect="1"/>
                    </pic:cNvPicPr>
                  </pic:nvPicPr>
                  <pic:blipFill>
                    <a:blip r:embed="rId17" cstate="print">
                      <a:extLst>
                        <a:ext uri="{28A0092B-C50C-407E-A947-70E740481C1C}">
                          <a14:useLocalDpi xmlns:a14="http://schemas.microsoft.com/office/drawing/2010/main" val="0"/>
                        </a:ext>
                      </a:extLst>
                    </a:blip>
                    <a:srcRect l="6925" r="9359"/>
                    <a:stretch>
                      <a:fillRect/>
                    </a:stretch>
                  </pic:blipFill>
                  <pic:spPr>
                    <a:xfrm rot="5400000">
                      <a:off x="0" y="0"/>
                      <a:ext cx="1854835" cy="1619885"/>
                    </a:xfrm>
                    <a:prstGeom prst="rect">
                      <a:avLst/>
                    </a:prstGeom>
                  </pic:spPr>
                </pic:pic>
              </a:graphicData>
            </a:graphic>
            <wp14:sizeRelH relativeFrom="margin">
              <wp14:pctWidth>0</wp14:pctWidth>
            </wp14:sizeRelH>
          </wp:anchor>
        </w:drawing>
      </w:r>
      <w:r w:rsidR="00621A4D" w:rsidRPr="00632EF1">
        <w:rPr>
          <w:noProof/>
        </w:rPr>
        <w:drawing>
          <wp:anchor distT="0" distB="0" distL="114300" distR="114300" simplePos="0" relativeHeight="251761664" behindDoc="0" locked="0" layoutInCell="1" allowOverlap="1" wp14:anchorId="161FB45E" wp14:editId="18709568">
            <wp:simplePos x="0" y="0"/>
            <wp:positionH relativeFrom="margin">
              <wp:posOffset>-744855</wp:posOffset>
            </wp:positionH>
            <wp:positionV relativeFrom="margin">
              <wp:posOffset>910590</wp:posOffset>
            </wp:positionV>
            <wp:extent cx="2039620" cy="1443355"/>
            <wp:effectExtent l="0" t="6668" r="0" b="0"/>
            <wp:wrapSquare wrapText="bothSides"/>
            <wp:docPr id="17" name="Picture 16" descr="A person standing on a wall&#10;&#10;AI-generated content may be incorrect.">
              <a:extLst xmlns:a="http://schemas.openxmlformats.org/drawingml/2006/main">
                <a:ext uri="{FF2B5EF4-FFF2-40B4-BE49-F238E27FC236}">
                  <a16:creationId xmlns:a16="http://schemas.microsoft.com/office/drawing/2014/main" id="{5F28DBF2-5633-A2F3-63E6-64A391A0E1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erson standing on a wall&#10;&#10;AI-generated content may be incorrect.">
                      <a:extLst>
                        <a:ext uri="{FF2B5EF4-FFF2-40B4-BE49-F238E27FC236}">
                          <a16:creationId xmlns:a16="http://schemas.microsoft.com/office/drawing/2014/main" id="{5F28DBF2-5633-A2F3-63E6-64A391A0E1C3}"/>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2039620" cy="1443355"/>
                    </a:xfrm>
                    <a:prstGeom prst="rect">
                      <a:avLst/>
                    </a:prstGeom>
                  </pic:spPr>
                </pic:pic>
              </a:graphicData>
            </a:graphic>
            <wp14:sizeRelH relativeFrom="margin">
              <wp14:pctWidth>0</wp14:pctWidth>
            </wp14:sizeRelH>
            <wp14:sizeRelV relativeFrom="margin">
              <wp14:pctHeight>0</wp14:pctHeight>
            </wp14:sizeRelV>
          </wp:anchor>
        </w:drawing>
      </w:r>
      <w:r w:rsidR="00621A4D" w:rsidRPr="00632EF1">
        <w:rPr>
          <w:noProof/>
        </w:rPr>
        <w:drawing>
          <wp:anchor distT="0" distB="0" distL="114300" distR="114300" simplePos="0" relativeHeight="251762688" behindDoc="0" locked="0" layoutInCell="1" allowOverlap="1" wp14:anchorId="013EBC23" wp14:editId="73BB1ECE">
            <wp:simplePos x="0" y="0"/>
            <wp:positionH relativeFrom="margin">
              <wp:posOffset>-758825</wp:posOffset>
            </wp:positionH>
            <wp:positionV relativeFrom="margin">
              <wp:posOffset>2943860</wp:posOffset>
            </wp:positionV>
            <wp:extent cx="2077085" cy="1454150"/>
            <wp:effectExtent l="6668" t="0" r="6032" b="6033"/>
            <wp:wrapSquare wrapText="bothSides"/>
            <wp:docPr id="2145456170" name="Picture 3" descr="A person cleaning a room&#10;&#10;AI-generated content may be incorrect.">
              <a:extLst xmlns:a="http://schemas.openxmlformats.org/drawingml/2006/main">
                <a:ext uri="{FF2B5EF4-FFF2-40B4-BE49-F238E27FC236}">
                  <a16:creationId xmlns:a16="http://schemas.microsoft.com/office/drawing/2014/main" id="{6FD7E294-3446-98DA-D248-AE7269060F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erson cleaning a room&#10;&#10;AI-generated content may be incorrect.">
                      <a:extLst>
                        <a:ext uri="{FF2B5EF4-FFF2-40B4-BE49-F238E27FC236}">
                          <a16:creationId xmlns:a16="http://schemas.microsoft.com/office/drawing/2014/main" id="{6FD7E294-3446-98DA-D248-AE7269060F35}"/>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2077085" cy="1454150"/>
                    </a:xfrm>
                    <a:prstGeom prst="rect">
                      <a:avLst/>
                    </a:prstGeom>
                  </pic:spPr>
                </pic:pic>
              </a:graphicData>
            </a:graphic>
            <wp14:sizeRelV relativeFrom="margin">
              <wp14:pctHeight>0</wp14:pctHeight>
            </wp14:sizeRelV>
          </wp:anchor>
        </w:drawing>
      </w:r>
      <w:r w:rsidR="00621A4D" w:rsidRPr="00CD0BC8">
        <w:rPr>
          <w:noProof/>
        </w:rPr>
        <w:drawing>
          <wp:anchor distT="0" distB="0" distL="114300" distR="114300" simplePos="0" relativeHeight="251771904" behindDoc="0" locked="0" layoutInCell="1" allowOverlap="1" wp14:anchorId="7F01E908" wp14:editId="601A06BD">
            <wp:simplePos x="0" y="0"/>
            <wp:positionH relativeFrom="margin">
              <wp:posOffset>3892550</wp:posOffset>
            </wp:positionH>
            <wp:positionV relativeFrom="margin">
              <wp:posOffset>4578350</wp:posOffset>
            </wp:positionV>
            <wp:extent cx="1852295" cy="1467485"/>
            <wp:effectExtent l="1905" t="0" r="0" b="0"/>
            <wp:wrapSquare wrapText="bothSides"/>
            <wp:docPr id="19" name="Picture 18" descr="A couple of people standing in a hallway&#10;&#10;AI-generated content may be incorrect.">
              <a:extLst xmlns:a="http://schemas.openxmlformats.org/drawingml/2006/main">
                <a:ext uri="{FF2B5EF4-FFF2-40B4-BE49-F238E27FC236}">
                  <a16:creationId xmlns:a16="http://schemas.microsoft.com/office/drawing/2014/main" id="{B3FF3086-8D59-FB06-786E-AB4FDD2047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descr="A couple of people standing in a hallway&#10;&#10;AI-generated content may be incorrect.">
                      <a:extLst>
                        <a:ext uri="{FF2B5EF4-FFF2-40B4-BE49-F238E27FC236}">
                          <a16:creationId xmlns:a16="http://schemas.microsoft.com/office/drawing/2014/main" id="{B3FF3086-8D59-FB06-786E-AB4FDD204741}"/>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1852295" cy="1467485"/>
                    </a:xfrm>
                    <a:prstGeom prst="rect">
                      <a:avLst/>
                    </a:prstGeom>
                  </pic:spPr>
                </pic:pic>
              </a:graphicData>
            </a:graphic>
            <wp14:sizeRelH relativeFrom="margin">
              <wp14:pctWidth>0</wp14:pctWidth>
            </wp14:sizeRelH>
            <wp14:sizeRelV relativeFrom="margin">
              <wp14:pctHeight>0</wp14:pctHeight>
            </wp14:sizeRelV>
          </wp:anchor>
        </w:drawing>
      </w:r>
      <w:r w:rsidR="00621A4D" w:rsidRPr="003A32CA">
        <w:rPr>
          <w:noProof/>
        </w:rPr>
        <w:drawing>
          <wp:anchor distT="0" distB="0" distL="114300" distR="114300" simplePos="0" relativeHeight="251764736" behindDoc="0" locked="0" layoutInCell="1" allowOverlap="1" wp14:anchorId="285F1D50" wp14:editId="048CF48B">
            <wp:simplePos x="0" y="0"/>
            <wp:positionH relativeFrom="margin">
              <wp:posOffset>999490</wp:posOffset>
            </wp:positionH>
            <wp:positionV relativeFrom="margin">
              <wp:posOffset>2630170</wp:posOffset>
            </wp:positionV>
            <wp:extent cx="2787015" cy="1766570"/>
            <wp:effectExtent l="0" t="0" r="0" b="5080"/>
            <wp:wrapSquare wrapText="bothSides"/>
            <wp:docPr id="18" name="Picture 17" descr="A group of people standing around a table&#10;&#10;AI-generated content may be incorrect.">
              <a:extLst xmlns:a="http://schemas.openxmlformats.org/drawingml/2006/main">
                <a:ext uri="{FF2B5EF4-FFF2-40B4-BE49-F238E27FC236}">
                  <a16:creationId xmlns:a16="http://schemas.microsoft.com/office/drawing/2014/main" id="{3975F428-09D1-40EE-04C4-5B213A3005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A group of people standing around a table&#10;&#10;AI-generated content may be incorrect.">
                      <a:extLst>
                        <a:ext uri="{FF2B5EF4-FFF2-40B4-BE49-F238E27FC236}">
                          <a16:creationId xmlns:a16="http://schemas.microsoft.com/office/drawing/2014/main" id="{3975F428-09D1-40EE-04C4-5B213A3005EB}"/>
                        </a:ext>
                      </a:extLst>
                    </pic:cNvPr>
                    <pic:cNvPicPr>
                      <a:picLocks noChangeAspect="1"/>
                    </pic:cNvPicPr>
                  </pic:nvPicPr>
                  <pic:blipFill>
                    <a:blip r:embed="rId21" cstate="print">
                      <a:extLst>
                        <a:ext uri="{28A0092B-C50C-407E-A947-70E740481C1C}">
                          <a14:useLocalDpi xmlns:a14="http://schemas.microsoft.com/office/drawing/2010/main" val="0"/>
                        </a:ext>
                      </a:extLst>
                    </a:blip>
                    <a:srcRect t="9908" b="3046"/>
                    <a:stretch>
                      <a:fillRect/>
                    </a:stretch>
                  </pic:blipFill>
                  <pic:spPr>
                    <a:xfrm>
                      <a:off x="0" y="0"/>
                      <a:ext cx="2787015" cy="1766570"/>
                    </a:xfrm>
                    <a:prstGeom prst="rect">
                      <a:avLst/>
                    </a:prstGeom>
                  </pic:spPr>
                </pic:pic>
              </a:graphicData>
            </a:graphic>
          </wp:anchor>
        </w:drawing>
      </w:r>
      <w:r w:rsidR="00621A4D" w:rsidRPr="00632EF1">
        <w:rPr>
          <w:noProof/>
        </w:rPr>
        <w:drawing>
          <wp:anchor distT="0" distB="0" distL="114300" distR="114300" simplePos="0" relativeHeight="251763712" behindDoc="0" locked="0" layoutInCell="1" allowOverlap="1" wp14:anchorId="7FF3929C" wp14:editId="4A139805">
            <wp:simplePos x="0" y="0"/>
            <wp:positionH relativeFrom="margin">
              <wp:posOffset>561975</wp:posOffset>
            </wp:positionH>
            <wp:positionV relativeFrom="margin">
              <wp:posOffset>834390</wp:posOffset>
            </wp:positionV>
            <wp:extent cx="2020570" cy="1572895"/>
            <wp:effectExtent l="0" t="4763" r="0" b="0"/>
            <wp:wrapSquare wrapText="bothSides"/>
            <wp:docPr id="13" name="Picture 12" descr="A couple of men in a room&#10;&#10;AI-generated content may be incorrect.">
              <a:extLst xmlns:a="http://schemas.openxmlformats.org/drawingml/2006/main">
                <a:ext uri="{FF2B5EF4-FFF2-40B4-BE49-F238E27FC236}">
                  <a16:creationId xmlns:a16="http://schemas.microsoft.com/office/drawing/2014/main" id="{30A51118-9872-8439-BE41-99219B2813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couple of men in a room&#10;&#10;AI-generated content may be incorrect.">
                      <a:extLst>
                        <a:ext uri="{FF2B5EF4-FFF2-40B4-BE49-F238E27FC236}">
                          <a16:creationId xmlns:a16="http://schemas.microsoft.com/office/drawing/2014/main" id="{30A51118-9872-8439-BE41-99219B281341}"/>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rot="5400000">
                      <a:off x="0" y="0"/>
                      <a:ext cx="2020570" cy="1572895"/>
                    </a:xfrm>
                    <a:prstGeom prst="rect">
                      <a:avLst/>
                    </a:prstGeom>
                  </pic:spPr>
                </pic:pic>
              </a:graphicData>
            </a:graphic>
            <wp14:sizeRelH relativeFrom="margin">
              <wp14:pctWidth>0</wp14:pctWidth>
            </wp14:sizeRelH>
            <wp14:sizeRelV relativeFrom="margin">
              <wp14:pctHeight>0</wp14:pctHeight>
            </wp14:sizeRelV>
          </wp:anchor>
        </w:drawing>
      </w:r>
      <w:r w:rsidR="00621A4D">
        <w:rPr>
          <w:noProof/>
        </w:rPr>
        <mc:AlternateContent>
          <mc:Choice Requires="wps">
            <w:drawing>
              <wp:anchor distT="45720" distB="45720" distL="114300" distR="114300" simplePos="0" relativeHeight="251770880" behindDoc="0" locked="0" layoutInCell="1" allowOverlap="1" wp14:anchorId="22E17C67" wp14:editId="01E62A6D">
                <wp:simplePos x="0" y="0"/>
                <wp:positionH relativeFrom="column">
                  <wp:posOffset>3854450</wp:posOffset>
                </wp:positionH>
                <wp:positionV relativeFrom="paragraph">
                  <wp:posOffset>2419985</wp:posOffset>
                </wp:positionV>
                <wp:extent cx="5803900" cy="1631950"/>
                <wp:effectExtent l="0" t="0" r="6350" b="6350"/>
                <wp:wrapSquare wrapText="bothSides"/>
                <wp:docPr id="269741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900" cy="1631950"/>
                        </a:xfrm>
                        <a:prstGeom prst="rect">
                          <a:avLst/>
                        </a:prstGeom>
                        <a:solidFill>
                          <a:srgbClr val="FFFFFF"/>
                        </a:solidFill>
                        <a:ln w="9525">
                          <a:noFill/>
                          <a:miter lim="800000"/>
                          <a:headEnd/>
                          <a:tailEnd/>
                        </a:ln>
                      </wps:spPr>
                      <wps:txbx>
                        <w:txbxContent>
                          <w:p w14:paraId="51147F93" w14:textId="77777777" w:rsidR="00621A4D" w:rsidRDefault="00621A4D" w:rsidP="00621A4D">
                            <w:r w:rsidRPr="00CD0BC8">
                              <w:t xml:space="preserve">This activity was made possible through the dedication and enthusiasm of </w:t>
                            </w:r>
                            <w:r>
                              <w:t>the Balfour Beatty team</w:t>
                            </w:r>
                            <w:r w:rsidRPr="00CD0BC8">
                              <w:t>, alongside materials provided by the Exxon redevelopment site.</w:t>
                            </w:r>
                          </w:p>
                          <w:p w14:paraId="1A6F0BD0" w14:textId="77777777" w:rsidR="00621A4D" w:rsidRPr="00442089" w:rsidRDefault="00621A4D" w:rsidP="00621A4D">
                            <w:pPr>
                              <w:rPr>
                                <w:sz w:val="6"/>
                                <w:szCs w:val="6"/>
                              </w:rPr>
                            </w:pPr>
                          </w:p>
                          <w:p w14:paraId="3124E322" w14:textId="77777777" w:rsidR="00621A4D" w:rsidRPr="00CD0BC8" w:rsidRDefault="00621A4D" w:rsidP="00621A4D">
                            <w:r w:rsidRPr="00CD0BC8">
                              <w:t xml:space="preserve">This </w:t>
                            </w:r>
                            <w:r>
                              <w:t>work</w:t>
                            </w:r>
                            <w:r w:rsidRPr="00CD0BC8">
                              <w:t xml:space="preserve"> reflects the positive impact that </w:t>
                            </w:r>
                            <w:r>
                              <w:t>social benefits</w:t>
                            </w:r>
                            <w:r w:rsidRPr="00CD0BC8">
                              <w:t xml:space="preserve"> can deliver </w:t>
                            </w:r>
                            <w:r>
                              <w:t xml:space="preserve">in West Dunbartonshire </w:t>
                            </w:r>
                            <w:r w:rsidRPr="00CD0BC8">
                              <w:t>and demonstrates social impact at its best, improving spaces, strengthening community partnerships and supporting those who need it most.</w:t>
                            </w:r>
                          </w:p>
                          <w:p w14:paraId="6F2A6E82" w14:textId="77777777" w:rsidR="00621A4D" w:rsidRDefault="00621A4D" w:rsidP="00621A4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E17C67" id="_x0000_t202" coordsize="21600,21600" o:spt="202" path="m,l,21600r21600,l21600,xe">
                <v:stroke joinstyle="miter"/>
                <v:path gradientshapeok="t" o:connecttype="rect"/>
              </v:shapetype>
              <v:shape id="Text Box 2" o:spid="_x0000_s1027" type="#_x0000_t202" style="position:absolute;margin-left:303.5pt;margin-top:190.55pt;width:457pt;height:128.5pt;z-index:251770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" stroked="f">
                <v:textbox>
                  <w:txbxContent>
                    <w:p w14:paraId="51147F93" w14:textId="77777777" w:rsidR="00621A4D" w:rsidRDefault="00621A4D" w:rsidP="00621A4D">
                      <w:r w:rsidRPr="00CD0BC8">
                        <w:t xml:space="preserve">This activity was made possible through the dedication and enthusiasm of </w:t>
                      </w:r>
                      <w:r>
                        <w:t>the Balfour Beatty team</w:t>
                      </w:r>
                      <w:r w:rsidRPr="00CD0BC8">
                        <w:t>, alongside materials provided by the Exxon redevelopment site.</w:t>
                      </w:r>
                    </w:p>
                    <w:p w14:paraId="1A6F0BD0" w14:textId="77777777" w:rsidR="00621A4D" w:rsidRPr="00442089" w:rsidRDefault="00621A4D" w:rsidP="00621A4D">
                      <w:pPr>
                        <w:rPr>
                          <w:sz w:val="6"/>
                          <w:szCs w:val="6"/>
                        </w:rPr>
                      </w:pPr>
                    </w:p>
                    <w:p w14:paraId="3124E322" w14:textId="77777777" w:rsidR="00621A4D" w:rsidRPr="00CD0BC8" w:rsidRDefault="00621A4D" w:rsidP="00621A4D">
                      <w:r w:rsidRPr="00CD0BC8">
                        <w:t xml:space="preserve">This </w:t>
                      </w:r>
                      <w:r>
                        <w:t>work</w:t>
                      </w:r>
                      <w:r w:rsidRPr="00CD0BC8">
                        <w:t xml:space="preserve"> reflects the positive impact that </w:t>
                      </w:r>
                      <w:r>
                        <w:t>social benefits</w:t>
                      </w:r>
                      <w:r w:rsidRPr="00CD0BC8">
                        <w:t xml:space="preserve"> can deliver </w:t>
                      </w:r>
                      <w:r>
                        <w:t xml:space="preserve">in West Dunbartonshire </w:t>
                      </w:r>
                      <w:r w:rsidRPr="00CD0BC8">
                        <w:t>and demonstrates social impact at its best, improving spaces, strengthening community partnerships and supporting those who need it most.</w:t>
                      </w:r>
                    </w:p>
                    <w:p w14:paraId="6F2A6E82" w14:textId="77777777" w:rsidR="00621A4D" w:rsidRDefault="00621A4D" w:rsidP="00621A4D"/>
                  </w:txbxContent>
                </v:textbox>
                <w10:wrap type="square"/>
              </v:shape>
            </w:pict>
          </mc:Fallback>
        </mc:AlternateContent>
      </w:r>
      <w:r w:rsidR="00621A4D" w:rsidRPr="00C85671">
        <w:rPr>
          <w:noProof/>
        </w:rPr>
        <w:drawing>
          <wp:anchor distT="0" distB="0" distL="114300" distR="114300" simplePos="0" relativeHeight="251773952" behindDoc="0" locked="0" layoutInCell="1" allowOverlap="1" wp14:anchorId="3D3A49CF" wp14:editId="56E2A79A">
            <wp:simplePos x="0" y="0"/>
            <wp:positionH relativeFrom="margin">
              <wp:posOffset>6924675</wp:posOffset>
            </wp:positionH>
            <wp:positionV relativeFrom="margin">
              <wp:posOffset>4394200</wp:posOffset>
            </wp:positionV>
            <wp:extent cx="2311400" cy="1851025"/>
            <wp:effectExtent l="0" t="0" r="0" b="0"/>
            <wp:wrapSquare wrapText="bothSides"/>
            <wp:docPr id="371547985" name="Picture 17" descr="A group of men standing in a room&#10;&#10;AI-generated content may be incorrect.">
              <a:extLst xmlns:a="http://schemas.openxmlformats.org/drawingml/2006/main">
                <a:ext uri="{FF2B5EF4-FFF2-40B4-BE49-F238E27FC236}">
                  <a16:creationId xmlns:a16="http://schemas.microsoft.com/office/drawing/2014/main" id="{09317648-492E-A3ED-0617-F69206D91E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A group of men standing in a room&#10;&#10;AI-generated content may be incorrect.">
                      <a:extLst>
                        <a:ext uri="{FF2B5EF4-FFF2-40B4-BE49-F238E27FC236}">
                          <a16:creationId xmlns:a16="http://schemas.microsoft.com/office/drawing/2014/main" id="{09317648-492E-A3ED-0617-F69206D91EFB}"/>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11400" cy="1851025"/>
                    </a:xfrm>
                    <a:prstGeom prst="rect">
                      <a:avLst/>
                    </a:prstGeom>
                  </pic:spPr>
                </pic:pic>
              </a:graphicData>
            </a:graphic>
            <wp14:sizeRelH relativeFrom="margin">
              <wp14:pctWidth>0</wp14:pctWidth>
            </wp14:sizeRelH>
            <wp14:sizeRelV relativeFrom="margin">
              <wp14:pctHeight>0</wp14:pctHeight>
            </wp14:sizeRelV>
          </wp:anchor>
        </w:drawing>
      </w:r>
      <w:r w:rsidR="00621A4D" w:rsidRPr="00CD0BC8">
        <w:rPr>
          <w:noProof/>
        </w:rPr>
        <w:drawing>
          <wp:anchor distT="0" distB="0" distL="114300" distR="114300" simplePos="0" relativeHeight="251772928" behindDoc="0" locked="0" layoutInCell="1" allowOverlap="1" wp14:anchorId="1BDD8FCA" wp14:editId="52675185">
            <wp:simplePos x="0" y="0"/>
            <wp:positionH relativeFrom="margin">
              <wp:posOffset>5549900</wp:posOffset>
            </wp:positionH>
            <wp:positionV relativeFrom="margin">
              <wp:posOffset>4395470</wp:posOffset>
            </wp:positionV>
            <wp:extent cx="1381760" cy="1849755"/>
            <wp:effectExtent l="0" t="0" r="8890" b="0"/>
            <wp:wrapSquare wrapText="bothSides"/>
            <wp:docPr id="21" name="Picture 20" descr="A room with a frosted glass door&#10;&#10;AI-generated content may be incorrect.">
              <a:extLst xmlns:a="http://schemas.openxmlformats.org/drawingml/2006/main">
                <a:ext uri="{FF2B5EF4-FFF2-40B4-BE49-F238E27FC236}">
                  <a16:creationId xmlns:a16="http://schemas.microsoft.com/office/drawing/2014/main" id="{9F2FC88E-D082-5DFB-0BC6-D15E957696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room with a frosted glass door&#10;&#10;AI-generated content may be incorrect.">
                      <a:extLst>
                        <a:ext uri="{FF2B5EF4-FFF2-40B4-BE49-F238E27FC236}">
                          <a16:creationId xmlns:a16="http://schemas.microsoft.com/office/drawing/2014/main" id="{9F2FC88E-D082-5DFB-0BC6-D15E95769635}"/>
                        </a:ext>
                      </a:extLst>
                    </pic:cNvPr>
                    <pic:cNvPicPr>
                      <a:picLocks noChangeAspect="1"/>
                    </pic:cNvPicPr>
                  </pic:nvPicPr>
                  <pic:blipFill rotWithShape="1">
                    <a:blip r:embed="rId24" cstate="print">
                      <a:extLst>
                        <a:ext uri="{28A0092B-C50C-407E-A947-70E740481C1C}">
                          <a14:useLocalDpi xmlns:a14="http://schemas.microsoft.com/office/drawing/2010/main" val="0"/>
                        </a:ext>
                      </a:extLst>
                    </a:blip>
                    <a:srcRect l="30192" r="-1"/>
                    <a:stretch>
                      <a:fillRect/>
                    </a:stretch>
                  </pic:blipFill>
                  <pic:spPr bwMode="auto">
                    <a:xfrm>
                      <a:off x="0" y="0"/>
                      <a:ext cx="1381760" cy="184975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21A4D">
        <w:rPr>
          <w:noProof/>
        </w:rPr>
        <mc:AlternateContent>
          <mc:Choice Requires="wps">
            <w:drawing>
              <wp:anchor distT="45720" distB="45720" distL="114300" distR="114300" simplePos="0" relativeHeight="251767808" behindDoc="0" locked="0" layoutInCell="1" allowOverlap="1" wp14:anchorId="1238ACF8" wp14:editId="23507359">
                <wp:simplePos x="0" y="0"/>
                <wp:positionH relativeFrom="margin">
                  <wp:posOffset>2387600</wp:posOffset>
                </wp:positionH>
                <wp:positionV relativeFrom="paragraph">
                  <wp:posOffset>324485</wp:posOffset>
                </wp:positionV>
                <wp:extent cx="7232650" cy="1993900"/>
                <wp:effectExtent l="0" t="0" r="635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650" cy="1993900"/>
                        </a:xfrm>
                        <a:prstGeom prst="rect">
                          <a:avLst/>
                        </a:prstGeom>
                        <a:solidFill>
                          <a:srgbClr val="FFFFFF"/>
                        </a:solidFill>
                        <a:ln w="9525">
                          <a:noFill/>
                          <a:miter lim="800000"/>
                          <a:headEnd/>
                          <a:tailEnd/>
                        </a:ln>
                      </wps:spPr>
                      <wps:txbx>
                        <w:txbxContent>
                          <w:p w14:paraId="49DE654A" w14:textId="77777777" w:rsidR="00621A4D" w:rsidRDefault="00621A4D" w:rsidP="00621A4D">
                            <w:r w:rsidRPr="003A32CA">
                              <w:t xml:space="preserve">As part of </w:t>
                            </w:r>
                            <w:r>
                              <w:t>Balfour Beatty’s</w:t>
                            </w:r>
                            <w:r w:rsidRPr="003A32CA">
                              <w:t xml:space="preserve"> commitment to delivering meaningful social value, the Project Team were proud to support Improving Lives, a Clydebank</w:t>
                            </w:r>
                            <w:r w:rsidRPr="003A32CA">
                              <w:noBreakHyphen/>
                              <w:t>based charity providing vital support for people with disabilities, their families and carers across West Dunbartonshire</w:t>
                            </w:r>
                          </w:p>
                          <w:p w14:paraId="73E0AFA8" w14:textId="77777777" w:rsidR="00621A4D" w:rsidRPr="003A32CA" w:rsidRDefault="00621A4D" w:rsidP="00621A4D">
                            <w:r w:rsidRPr="003A32CA">
                              <w:t>Across two days, a total of 20 volunteers from the Exxon redevelopment site in Dumbarton and Balfour Beatty’s Head Office at Maxim Park joined forces with charity volunteers to deliver a full internal refresh of the organisation’s community hub.</w:t>
                            </w:r>
                          </w:p>
                          <w:p w14:paraId="0DBFAFD4" w14:textId="77777777" w:rsidR="00621A4D" w:rsidRDefault="00621A4D" w:rsidP="00621A4D">
                            <w:r w:rsidRPr="003A32CA">
                              <w:t>Working collaboratively, volunteers repainted the entire premises, creating brighter, calmer and more welcoming spaces for those who rely on the charity’s services.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38ACF8" id="_x0000_s1028" type="#_x0000_t202" style="position:absolute;margin-left:188pt;margin-top:25.55pt;width:569.5pt;height:157pt;z-index:251767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" stroked="f">
                <v:textbox>
                  <w:txbxContent>
                    <w:p w14:paraId="49DE654A" w14:textId="77777777" w:rsidR="00621A4D" w:rsidRDefault="00621A4D" w:rsidP="00621A4D">
                      <w:r w:rsidRPr="003A32CA">
                        <w:t xml:space="preserve">As part of </w:t>
                      </w:r>
                      <w:r>
                        <w:t>Balfour Beatty’s</w:t>
                      </w:r>
                      <w:r w:rsidRPr="003A32CA">
                        <w:t xml:space="preserve"> commitment to delivering meaningful social value, the Project Team were proud to support Improving Lives, a Clydebank</w:t>
                      </w:r>
                      <w:r w:rsidRPr="003A32CA">
                        <w:noBreakHyphen/>
                        <w:t>based charity providing vital support for people with disabilities, their families and carers across West Dunbartonshire</w:t>
                      </w:r>
                    </w:p>
                    <w:p w14:paraId="73E0AFA8" w14:textId="77777777" w:rsidR="00621A4D" w:rsidRPr="003A32CA" w:rsidRDefault="00621A4D" w:rsidP="00621A4D">
                      <w:r w:rsidRPr="003A32CA">
                        <w:t>Across two days, a total of 20 volunteers from the Exxon redevelopment site in Dumbarton and Balfour Beatty’s Head Office at Maxim Park joined forces with charity volunteers to deliver a full internal refresh of the organisation’s community hub.</w:t>
                      </w:r>
                    </w:p>
                    <w:p w14:paraId="0DBFAFD4" w14:textId="77777777" w:rsidR="00621A4D" w:rsidRDefault="00621A4D" w:rsidP="00621A4D">
                      <w:r w:rsidRPr="003A32CA">
                        <w:t>Working collaboratively, volunteers repainted the entire premises, creating brighter, calmer and more welcoming spaces for those who rely on the charity’s services.</w:t>
                      </w:r>
                    </w:p>
                  </w:txbxContent>
                </v:textbox>
                <w10:wrap type="square" anchorx="margin"/>
              </v:shape>
            </w:pict>
          </mc:Fallback>
        </mc:AlternateContent>
      </w:r>
    </w:p>
    <w:p w14:paraId="6F69C2BA" w14:textId="58BD38C6" w:rsidR="00FC1705" w:rsidRPr="00FC1705" w:rsidRDefault="00FF74CB" w:rsidP="00FC1705">
      <w:pPr>
        <w:ind w:right="-46"/>
        <w:rPr>
          <w:rFonts w:cstheme="minorHAnsi"/>
        </w:rPr>
      </w:pPr>
      <w:r w:rsidRPr="00FC1705">
        <w:rPr>
          <w:rFonts w:cstheme="minorHAnsi"/>
        </w:rPr>
        <w:lastRenderedPageBreak/>
        <w:drawing>
          <wp:anchor distT="0" distB="0" distL="114300" distR="114300" simplePos="0" relativeHeight="251776000" behindDoc="0" locked="0" layoutInCell="1" allowOverlap="1" wp14:anchorId="3D1A49FE" wp14:editId="5480279D">
            <wp:simplePos x="0" y="0"/>
            <wp:positionH relativeFrom="margin">
              <wp:posOffset>8264525</wp:posOffset>
            </wp:positionH>
            <wp:positionV relativeFrom="topMargin">
              <wp:posOffset>234950</wp:posOffset>
            </wp:positionV>
            <wp:extent cx="1358900" cy="523875"/>
            <wp:effectExtent l="0" t="0" r="0" b="9525"/>
            <wp:wrapSquare wrapText="bothSides"/>
            <wp:docPr id="1116169960" name="Picture 9"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169960" name="Picture 9" descr="Blue text on a black background&#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58900" cy="523875"/>
                    </a:xfrm>
                    <a:prstGeom prst="rect">
                      <a:avLst/>
                    </a:prstGeom>
                    <a:noFill/>
                  </pic:spPr>
                </pic:pic>
              </a:graphicData>
            </a:graphic>
            <wp14:sizeRelH relativeFrom="page">
              <wp14:pctWidth>0</wp14:pctWidth>
            </wp14:sizeRelH>
            <wp14:sizeRelV relativeFrom="page">
              <wp14:pctHeight>0</wp14:pctHeight>
            </wp14:sizeRelV>
          </wp:anchor>
        </w:drawing>
      </w:r>
      <w:r w:rsidR="00FC1705">
        <w:rPr>
          <w:noProof/>
        </w:rPr>
        <mc:AlternateContent>
          <mc:Choice Requires="wps">
            <w:drawing>
              <wp:anchor distT="0" distB="0" distL="114300" distR="114300" simplePos="0" relativeHeight="251783168" behindDoc="0" locked="0" layoutInCell="1" allowOverlap="1" wp14:anchorId="4F716F58" wp14:editId="3CAFB403">
                <wp:simplePos x="0" y="0"/>
                <wp:positionH relativeFrom="column">
                  <wp:posOffset>-463550</wp:posOffset>
                </wp:positionH>
                <wp:positionV relativeFrom="paragraph">
                  <wp:posOffset>19050</wp:posOffset>
                </wp:positionV>
                <wp:extent cx="10312400" cy="19050"/>
                <wp:effectExtent l="19050" t="19050" r="31750" b="19050"/>
                <wp:wrapNone/>
                <wp:docPr id="134609428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312400" cy="19050"/>
                        </a:xfrm>
                        <a:prstGeom prst="line">
                          <a:avLst/>
                        </a:prstGeom>
                        <a:noFill/>
                        <a:ln w="28575" cap="flat" cmpd="sng" algn="ctr">
                          <a:solidFill>
                            <a:srgbClr val="902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1E2C8D4" id="Straight Connector 3" o:spid="_x0000_s1026" style="position:absolute;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5pt,1.5pt" to="77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" strokecolor="#902082" strokeweight="2.25pt">
                <v:stroke joinstyle="miter"/>
                <o:lock v:ext="edit" shapetype="f"/>
              </v:line>
            </w:pict>
          </mc:Fallback>
        </mc:AlternateContent>
      </w:r>
      <w:r w:rsidR="00FC1705" w:rsidRPr="00FC1705">
        <w:rPr>
          <w:rFonts w:cstheme="minorHAnsi"/>
        </w:rPr>
        <w:drawing>
          <wp:anchor distT="0" distB="0" distL="114300" distR="114300" simplePos="0" relativeHeight="251777024" behindDoc="0" locked="0" layoutInCell="1" allowOverlap="1" wp14:anchorId="60E74AAB" wp14:editId="4E3F66B5">
            <wp:simplePos x="0" y="0"/>
            <wp:positionH relativeFrom="column">
              <wp:posOffset>-355600</wp:posOffset>
            </wp:positionH>
            <wp:positionV relativeFrom="paragraph">
              <wp:posOffset>-746125</wp:posOffset>
            </wp:positionV>
            <wp:extent cx="1457325" cy="739775"/>
            <wp:effectExtent l="0" t="0" r="9525" b="3175"/>
            <wp:wrapNone/>
            <wp:docPr id="1877064476" name="Picture 11" descr="West Dunbartonshire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est Dunbartonshire Counci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57325" cy="739775"/>
                    </a:xfrm>
                    <a:prstGeom prst="rect">
                      <a:avLst/>
                    </a:prstGeom>
                    <a:noFill/>
                  </pic:spPr>
                </pic:pic>
              </a:graphicData>
            </a:graphic>
            <wp14:sizeRelH relativeFrom="page">
              <wp14:pctWidth>0</wp14:pctWidth>
            </wp14:sizeRelH>
            <wp14:sizeRelV relativeFrom="page">
              <wp14:pctHeight>0</wp14:pctHeight>
            </wp14:sizeRelV>
          </wp:anchor>
        </w:drawing>
      </w:r>
      <w:r w:rsidR="00FC1705" w:rsidRPr="00FC1705">
        <w:rPr>
          <w:rFonts w:cstheme="minorHAnsi"/>
        </w:rPr>
        <w:drawing>
          <wp:anchor distT="0" distB="0" distL="114300" distR="114300" simplePos="0" relativeHeight="251779072" behindDoc="0" locked="0" layoutInCell="1" allowOverlap="1" wp14:anchorId="17097557" wp14:editId="2A8CC4D5">
            <wp:simplePos x="0" y="0"/>
            <wp:positionH relativeFrom="margin">
              <wp:align>left</wp:align>
            </wp:positionH>
            <wp:positionV relativeFrom="margin">
              <wp:posOffset>224790</wp:posOffset>
            </wp:positionV>
            <wp:extent cx="2819400" cy="962025"/>
            <wp:effectExtent l="0" t="0" r="0" b="9525"/>
            <wp:wrapSquare wrapText="bothSides"/>
            <wp:docPr id="1263355830" name="Picture 12"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355830" name="Picture 12" descr="A close up of a logo&#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19400" cy="962025"/>
                    </a:xfrm>
                    <a:prstGeom prst="rect">
                      <a:avLst/>
                    </a:prstGeom>
                    <a:noFill/>
                  </pic:spPr>
                </pic:pic>
              </a:graphicData>
            </a:graphic>
            <wp14:sizeRelH relativeFrom="page">
              <wp14:pctWidth>0</wp14:pctWidth>
            </wp14:sizeRelH>
            <wp14:sizeRelV relativeFrom="page">
              <wp14:pctHeight>0</wp14:pctHeight>
            </wp14:sizeRelV>
          </wp:anchor>
        </w:drawing>
      </w:r>
    </w:p>
    <w:p w14:paraId="4760423F" w14:textId="77777777" w:rsidR="00FC1705" w:rsidRPr="00FC1705" w:rsidRDefault="00FC1705" w:rsidP="00FC1705">
      <w:pPr>
        <w:ind w:right="-46"/>
        <w:rPr>
          <w:rFonts w:cstheme="minorHAnsi"/>
        </w:rPr>
      </w:pPr>
    </w:p>
    <w:p w14:paraId="52DA3B49" w14:textId="77777777" w:rsidR="00FC1705" w:rsidRPr="00FC1705" w:rsidRDefault="00FC1705" w:rsidP="00FC1705">
      <w:pPr>
        <w:ind w:right="-46"/>
        <w:rPr>
          <w:rFonts w:cstheme="minorHAnsi"/>
        </w:rPr>
      </w:pPr>
    </w:p>
    <w:p w14:paraId="1921358A" w14:textId="77777777" w:rsidR="00FC1705" w:rsidRPr="00FC1705" w:rsidRDefault="00FC1705" w:rsidP="00FC1705">
      <w:pPr>
        <w:ind w:right="-46"/>
        <w:rPr>
          <w:rFonts w:cstheme="minorHAnsi"/>
        </w:rPr>
      </w:pPr>
    </w:p>
    <w:p w14:paraId="2A0FB6B1" w14:textId="77777777" w:rsidR="00FC1705" w:rsidRPr="00FC1705" w:rsidRDefault="00FC1705" w:rsidP="00FC1705">
      <w:pPr>
        <w:ind w:right="-46"/>
        <w:rPr>
          <w:rFonts w:cstheme="minorHAnsi"/>
        </w:rPr>
      </w:pPr>
    </w:p>
    <w:p w14:paraId="37E069AF" w14:textId="77777777" w:rsidR="00FC1705" w:rsidRPr="00FC1705" w:rsidRDefault="00FC1705" w:rsidP="00FC1705">
      <w:pPr>
        <w:ind w:right="-46"/>
        <w:rPr>
          <w:rFonts w:cstheme="minorHAnsi"/>
        </w:rPr>
      </w:pPr>
      <w:r w:rsidRPr="00FC1705">
        <w:rPr>
          <w:rFonts w:cstheme="minorHAnsi"/>
        </w:rPr>
        <w:t>“Arnold Clark has recently generously donated £2,000 to support two fantastic local charities in Clydebank – The Clydebank Men’s Shed and Golden Friendships. This contribution will help both organisations continue their invaluable work in the community, providing social opportunities, support, and a welcoming space for people to connect and thrive. A huge thank you to Arnold Clark for making a real difference locally!”</w:t>
      </w:r>
    </w:p>
    <w:p w14:paraId="3743400F" w14:textId="77777777" w:rsidR="00FC1705" w:rsidRPr="00FC1705" w:rsidRDefault="00FC1705" w:rsidP="00FC1705">
      <w:pPr>
        <w:ind w:right="-46"/>
        <w:rPr>
          <w:rFonts w:cstheme="minorHAnsi"/>
        </w:rPr>
      </w:pPr>
      <w:r w:rsidRPr="00FC1705">
        <w:rPr>
          <w:rFonts w:cstheme="minorHAnsi"/>
          <w:b/>
          <w:bCs/>
        </w:rPr>
        <w:t>Clair McCarron, Arnold Clark:</w:t>
      </w:r>
      <w:r w:rsidRPr="00FC1705">
        <w:rPr>
          <w:rFonts w:cstheme="minorHAnsi"/>
        </w:rPr>
        <w:t xml:space="preserve">  At Arnold Clark we believe that by giving back to our communities today, we can help build a better future for generations to come. We try to support as many charities and community groups like Men’s Shed and the Golden Friendship Group as we can </w:t>
      </w:r>
      <w:proofErr w:type="gramStart"/>
      <w:r w:rsidRPr="00FC1705">
        <w:rPr>
          <w:rFonts w:cstheme="minorHAnsi"/>
        </w:rPr>
        <w:t>in order to</w:t>
      </w:r>
      <w:proofErr w:type="gramEnd"/>
      <w:r w:rsidRPr="00FC1705">
        <w:rPr>
          <w:rFonts w:cstheme="minorHAnsi"/>
        </w:rPr>
        <w:t xml:space="preserve"> care for and strengthen the local areas where we live and work.”</w:t>
      </w:r>
    </w:p>
    <w:p w14:paraId="29FD3EFD" w14:textId="4CE9373E" w:rsidR="00FC1705" w:rsidRPr="00FC1705" w:rsidRDefault="00FC1705" w:rsidP="00FC1705">
      <w:pPr>
        <w:ind w:right="-46"/>
        <w:rPr>
          <w:rFonts w:cstheme="minorHAnsi"/>
        </w:rPr>
      </w:pPr>
      <w:r w:rsidRPr="00FC1705">
        <w:rPr>
          <w:rFonts w:cstheme="minorHAnsi"/>
        </w:rPr>
        <w:drawing>
          <wp:anchor distT="0" distB="0" distL="114300" distR="114300" simplePos="0" relativeHeight="251780096" behindDoc="1" locked="0" layoutInCell="1" allowOverlap="1" wp14:anchorId="34957C13" wp14:editId="62AE1F07">
            <wp:simplePos x="0" y="0"/>
            <wp:positionH relativeFrom="margin">
              <wp:posOffset>7232650</wp:posOffset>
            </wp:positionH>
            <wp:positionV relativeFrom="margin">
              <wp:posOffset>3803650</wp:posOffset>
            </wp:positionV>
            <wp:extent cx="2266950" cy="2273300"/>
            <wp:effectExtent l="0" t="0" r="0" b="0"/>
            <wp:wrapTight wrapText="bothSides">
              <wp:wrapPolygon edited="0">
                <wp:start x="0" y="0"/>
                <wp:lineTo x="0" y="21359"/>
                <wp:lineTo x="21418" y="21359"/>
                <wp:lineTo x="21418" y="0"/>
                <wp:lineTo x="0" y="0"/>
              </wp:wrapPolygon>
            </wp:wrapTight>
            <wp:docPr id="1075339528" name="Picture 8" descr="Scottish Men's Shed Association - Clydebank (Dalmuir) Bra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ottish Men's Shed Association - Clydebank (Dalmuir) Branch"/>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66950" cy="2273300"/>
                    </a:xfrm>
                    <a:prstGeom prst="rect">
                      <a:avLst/>
                    </a:prstGeom>
                    <a:noFill/>
                  </pic:spPr>
                </pic:pic>
              </a:graphicData>
            </a:graphic>
            <wp14:sizeRelH relativeFrom="margin">
              <wp14:pctWidth>0</wp14:pctWidth>
            </wp14:sizeRelH>
            <wp14:sizeRelV relativeFrom="margin">
              <wp14:pctHeight>0</wp14:pctHeight>
            </wp14:sizeRelV>
          </wp:anchor>
        </w:drawing>
      </w:r>
      <w:r w:rsidRPr="00FC1705">
        <w:rPr>
          <w:rFonts w:cstheme="minorHAnsi"/>
        </w:rPr>
        <w:drawing>
          <wp:anchor distT="0" distB="0" distL="114300" distR="114300" simplePos="0" relativeHeight="251781120" behindDoc="1" locked="0" layoutInCell="1" allowOverlap="1" wp14:anchorId="65C5C6D5" wp14:editId="45A0D7D3">
            <wp:simplePos x="0" y="0"/>
            <wp:positionH relativeFrom="column">
              <wp:posOffset>0</wp:posOffset>
            </wp:positionH>
            <wp:positionV relativeFrom="paragraph">
              <wp:posOffset>2540</wp:posOffset>
            </wp:positionV>
            <wp:extent cx="2317750" cy="1987550"/>
            <wp:effectExtent l="0" t="0" r="6350" b="0"/>
            <wp:wrapTight wrapText="bothSides">
              <wp:wrapPolygon edited="0">
                <wp:start x="0" y="0"/>
                <wp:lineTo x="0" y="21324"/>
                <wp:lineTo x="21482" y="21324"/>
                <wp:lineTo x="21482" y="0"/>
                <wp:lineTo x="0" y="0"/>
              </wp:wrapPolygon>
            </wp:wrapTight>
            <wp:docPr id="1048923571" name="Picture 7" descr="A yellow text on a red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923571" name="Picture 7" descr="A yellow text on a red background&#10;&#10;AI-generated content may be incorrec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17750" cy="1987550"/>
                    </a:xfrm>
                    <a:prstGeom prst="rect">
                      <a:avLst/>
                    </a:prstGeom>
                    <a:noFill/>
                  </pic:spPr>
                </pic:pic>
              </a:graphicData>
            </a:graphic>
            <wp14:sizeRelH relativeFrom="page">
              <wp14:pctWidth>0</wp14:pctWidth>
            </wp14:sizeRelH>
            <wp14:sizeRelV relativeFrom="page">
              <wp14:pctHeight>0</wp14:pctHeight>
            </wp14:sizeRelV>
          </wp:anchor>
        </w:drawing>
      </w:r>
      <w:r w:rsidRPr="00FC1705">
        <w:rPr>
          <w:rFonts w:cstheme="minorHAnsi"/>
          <w:b/>
          <w:bCs/>
        </w:rPr>
        <w:t>Jim McLaren, Golden Friendships:</w:t>
      </w:r>
      <w:r w:rsidRPr="00FC1705">
        <w:rPr>
          <w:rFonts w:cstheme="minorHAnsi"/>
        </w:rPr>
        <w:t xml:space="preserve"> “Thank you so much for your donation. We are now able to buy an industrial fridge to store our food as we were using a commercial one.  We have served 750 free Christmas dinners in our efforts to tackle loneliness in the community, and we are currently serving up to 100 free dinners every Tuesday night from the start of October until the end of March through our project called Heating and Eating, to help anyone struggling with the current cost-of-living crisis.”</w:t>
      </w:r>
    </w:p>
    <w:p w14:paraId="73664AF2" w14:textId="77777777" w:rsidR="00FC1705" w:rsidRPr="00FC1705" w:rsidRDefault="00FC1705" w:rsidP="00FC1705">
      <w:pPr>
        <w:ind w:right="-46"/>
        <w:rPr>
          <w:rFonts w:cstheme="minorHAnsi"/>
        </w:rPr>
      </w:pPr>
    </w:p>
    <w:p w14:paraId="36561A5B" w14:textId="77777777" w:rsidR="00FC1705" w:rsidRPr="00FC1705" w:rsidRDefault="00FC1705" w:rsidP="00FC1705">
      <w:pPr>
        <w:ind w:right="-46"/>
        <w:rPr>
          <w:rFonts w:cstheme="minorHAnsi"/>
        </w:rPr>
      </w:pPr>
      <w:r w:rsidRPr="00FC1705">
        <w:rPr>
          <w:rFonts w:cstheme="minorHAnsi"/>
        </w:rPr>
        <w:t xml:space="preserve"> </w:t>
      </w:r>
      <w:r w:rsidRPr="00FC1705">
        <w:rPr>
          <w:rFonts w:cstheme="minorHAnsi"/>
          <w:b/>
          <w:bCs/>
        </w:rPr>
        <w:t xml:space="preserve">Chris Laws, Clydebank Men’s Shed: </w:t>
      </w:r>
      <w:r w:rsidRPr="00FC1705">
        <w:rPr>
          <w:rFonts w:cstheme="minorHAnsi"/>
        </w:rPr>
        <w:t xml:space="preserve">“The very generous donation of £1000 from Arnold Clack, has enabled us to replace two old and decrepit machine tools that are vital to us here at Clydebank Men’s Shed. We use these machines </w:t>
      </w:r>
      <w:proofErr w:type="gramStart"/>
      <w:r w:rsidRPr="00FC1705">
        <w:rPr>
          <w:rFonts w:cstheme="minorHAnsi"/>
        </w:rPr>
        <w:t>on a daily basis</w:t>
      </w:r>
      <w:proofErr w:type="gramEnd"/>
      <w:r w:rsidRPr="00FC1705">
        <w:rPr>
          <w:rFonts w:cstheme="minorHAnsi"/>
        </w:rPr>
        <w:t xml:space="preserve"> on projects for our local community. This is a vital source of revenue, which helps to keep us afloat financially.”</w:t>
      </w:r>
    </w:p>
    <w:p w14:paraId="3E9C0D75" w14:textId="1554C117" w:rsidR="00621A4D" w:rsidRDefault="00621A4D" w:rsidP="00C95B09">
      <w:pPr>
        <w:ind w:right="-46"/>
        <w:rPr>
          <w:rFonts w:cstheme="minorHAnsi"/>
        </w:rPr>
      </w:pPr>
    </w:p>
    <w:p w14:paraId="056D9792" w14:textId="325C2CB4" w:rsidR="00621A4D" w:rsidRDefault="00621A4D" w:rsidP="00C95B09">
      <w:pPr>
        <w:ind w:right="-46"/>
        <w:rPr>
          <w:rFonts w:cstheme="minorHAnsi"/>
        </w:rPr>
      </w:pPr>
    </w:p>
    <w:p w14:paraId="7AE89555" w14:textId="1C4297C8" w:rsidR="00FC1705" w:rsidRPr="00FC1705" w:rsidRDefault="00FF74CB" w:rsidP="00FC1705">
      <w:pPr>
        <w:ind w:right="-46"/>
        <w:rPr>
          <w:rFonts w:cstheme="minorHAnsi"/>
        </w:rPr>
      </w:pPr>
      <w:r w:rsidRPr="00FC1705">
        <w:rPr>
          <w:rFonts w:cstheme="minorHAnsi"/>
        </w:rPr>
        <w:lastRenderedPageBreak/>
        <w:drawing>
          <wp:anchor distT="0" distB="0" distL="114300" distR="114300" simplePos="0" relativeHeight="251787264" behindDoc="0" locked="0" layoutInCell="1" allowOverlap="1" wp14:anchorId="56A10639" wp14:editId="65AE06C0">
            <wp:simplePos x="0" y="0"/>
            <wp:positionH relativeFrom="column">
              <wp:posOffset>-444500</wp:posOffset>
            </wp:positionH>
            <wp:positionV relativeFrom="paragraph">
              <wp:posOffset>-742315</wp:posOffset>
            </wp:positionV>
            <wp:extent cx="1457325" cy="739775"/>
            <wp:effectExtent l="0" t="0" r="9525" b="3175"/>
            <wp:wrapNone/>
            <wp:docPr id="966276040" name="Picture 36" descr="West Dunbartonshire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est Dunbartonshire Counci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57325" cy="739775"/>
                    </a:xfrm>
                    <a:prstGeom prst="rect">
                      <a:avLst/>
                    </a:prstGeom>
                    <a:noFill/>
                  </pic:spPr>
                </pic:pic>
              </a:graphicData>
            </a:graphic>
            <wp14:sizeRelH relativeFrom="page">
              <wp14:pctWidth>0</wp14:pctWidth>
            </wp14:sizeRelH>
            <wp14:sizeRelV relativeFrom="page">
              <wp14:pctHeight>0</wp14:pctHeight>
            </wp14:sizeRelV>
          </wp:anchor>
        </w:drawing>
      </w:r>
      <w:r w:rsidRPr="00FC1705">
        <w:rPr>
          <w:rFonts w:cstheme="minorHAnsi"/>
        </w:rPr>
        <w:drawing>
          <wp:anchor distT="0" distB="0" distL="114300" distR="114300" simplePos="0" relativeHeight="251785216" behindDoc="0" locked="0" layoutInCell="1" allowOverlap="1" wp14:anchorId="0C3D0880" wp14:editId="109D6DA2">
            <wp:simplePos x="0" y="0"/>
            <wp:positionH relativeFrom="margin">
              <wp:posOffset>8203565</wp:posOffset>
            </wp:positionH>
            <wp:positionV relativeFrom="topMargin">
              <wp:posOffset>299720</wp:posOffset>
            </wp:positionV>
            <wp:extent cx="1358900" cy="523875"/>
            <wp:effectExtent l="0" t="0" r="0" b="9525"/>
            <wp:wrapSquare wrapText="bothSides"/>
            <wp:docPr id="373633290" name="Picture 38"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633290" name="Picture 38" descr="Blue text on a black background&#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58900" cy="52387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00576" behindDoc="0" locked="0" layoutInCell="1" allowOverlap="1" wp14:anchorId="392770D2" wp14:editId="7ED789A1">
                <wp:simplePos x="0" y="0"/>
                <wp:positionH relativeFrom="page">
                  <wp:align>center</wp:align>
                </wp:positionH>
                <wp:positionV relativeFrom="paragraph">
                  <wp:posOffset>25400</wp:posOffset>
                </wp:positionV>
                <wp:extent cx="10312400" cy="19050"/>
                <wp:effectExtent l="19050" t="19050" r="31750" b="19050"/>
                <wp:wrapNone/>
                <wp:docPr id="148076370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312400" cy="19050"/>
                        </a:xfrm>
                        <a:prstGeom prst="line">
                          <a:avLst/>
                        </a:prstGeom>
                        <a:noFill/>
                        <a:ln w="28575" cap="flat" cmpd="sng" algn="ctr">
                          <a:solidFill>
                            <a:srgbClr val="902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8156A1E" id="Straight Connector 3" o:spid="_x0000_s1026" style="position:absolute;flip:y;z-index:25180057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from="0,2pt" to="81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" strokecolor="#902082" strokeweight="2.25pt">
                <v:stroke joinstyle="miter"/>
                <o:lock v:ext="edit" shapetype="f"/>
                <w10:wrap anchorx="page"/>
              </v:line>
            </w:pict>
          </mc:Fallback>
        </mc:AlternateContent>
      </w:r>
      <w:r w:rsidR="00FC1705" w:rsidRPr="00FC1705">
        <w:rPr>
          <w:rFonts w:cstheme="minorHAnsi"/>
        </w:rPr>
        <w:drawing>
          <wp:anchor distT="0" distB="0" distL="114300" distR="114300" simplePos="0" relativeHeight="251791360" behindDoc="1" locked="0" layoutInCell="1" allowOverlap="1" wp14:anchorId="1CD1878B" wp14:editId="3671C40F">
            <wp:simplePos x="0" y="0"/>
            <wp:positionH relativeFrom="margin">
              <wp:posOffset>-260350</wp:posOffset>
            </wp:positionH>
            <wp:positionV relativeFrom="paragraph">
              <wp:posOffset>292735</wp:posOffset>
            </wp:positionV>
            <wp:extent cx="1409700" cy="1409700"/>
            <wp:effectExtent l="0" t="0" r="0" b="0"/>
            <wp:wrapTight wrapText="bothSides">
              <wp:wrapPolygon edited="0">
                <wp:start x="0" y="0"/>
                <wp:lineTo x="0" y="21308"/>
                <wp:lineTo x="21308" y="21308"/>
                <wp:lineTo x="21308" y="0"/>
                <wp:lineTo x="0" y="0"/>
              </wp:wrapPolygon>
            </wp:wrapTight>
            <wp:docPr id="1140756118" name="Picture 33" descr="The new minimal BT logo is designed by Paul Franklin 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he new minimal BT logo is designed by Paul Franklin at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pic:spPr>
                </pic:pic>
              </a:graphicData>
            </a:graphic>
            <wp14:sizeRelH relativeFrom="page">
              <wp14:pctWidth>0</wp14:pctWidth>
            </wp14:sizeRelH>
            <wp14:sizeRelV relativeFrom="page">
              <wp14:pctHeight>0</wp14:pctHeight>
            </wp14:sizeRelV>
          </wp:anchor>
        </w:drawing>
      </w:r>
    </w:p>
    <w:p w14:paraId="47B5C8CD" w14:textId="3CC075BF" w:rsidR="00FC1705" w:rsidRPr="00FC1705" w:rsidRDefault="00FC1705" w:rsidP="00FC1705">
      <w:pPr>
        <w:ind w:right="-46"/>
        <w:rPr>
          <w:rFonts w:cstheme="minorHAnsi"/>
        </w:rPr>
      </w:pPr>
      <w:r w:rsidRPr="00FC1705">
        <w:rPr>
          <w:rFonts w:cstheme="minorHAnsi"/>
        </w:rPr>
        <mc:AlternateContent>
          <mc:Choice Requires="wps">
            <w:drawing>
              <wp:anchor distT="45720" distB="45720" distL="114300" distR="114300" simplePos="0" relativeHeight="251790336" behindDoc="0" locked="0" layoutInCell="1" allowOverlap="1" wp14:anchorId="7FDB5825" wp14:editId="30EF4108">
                <wp:simplePos x="0" y="0"/>
                <wp:positionH relativeFrom="column">
                  <wp:posOffset>1225550</wp:posOffset>
                </wp:positionH>
                <wp:positionV relativeFrom="paragraph">
                  <wp:posOffset>381635</wp:posOffset>
                </wp:positionV>
                <wp:extent cx="8382000" cy="641350"/>
                <wp:effectExtent l="0" t="0" r="0" b="6350"/>
                <wp:wrapSquare wrapText="bothSides"/>
                <wp:docPr id="70354334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0" cy="641350"/>
                        </a:xfrm>
                        <a:prstGeom prst="rect">
                          <a:avLst/>
                        </a:prstGeom>
                        <a:solidFill>
                          <a:srgbClr val="FFFFFF"/>
                        </a:solidFill>
                        <a:ln w="9525">
                          <a:noFill/>
                          <a:miter lim="800000"/>
                          <a:headEnd/>
                          <a:tailEnd/>
                        </a:ln>
                      </wps:spPr>
                      <wps:txbx>
                        <w:txbxContent>
                          <w:p w14:paraId="5C1A602D" w14:textId="77777777" w:rsidR="00FC1705" w:rsidRDefault="00FC1705" w:rsidP="00FC1705">
                            <w:pPr>
                              <w:rPr>
                                <w:sz w:val="60"/>
                                <w:szCs w:val="60"/>
                              </w:rPr>
                            </w:pPr>
                            <w:r>
                              <w:rPr>
                                <w:sz w:val="60"/>
                                <w:szCs w:val="60"/>
                              </w:rPr>
                              <w:t xml:space="preserve">BT Volunteer days with Bonhill Community Garden </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DB5825" id="Text Box 34" o:spid="_x0000_s1029" type="#_x0000_t202" style="position:absolute;margin-left:96.5pt;margin-top:30.05pt;width:660pt;height:50.5pt;z-index:25179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" stroked="f">
                <v:textbox>
                  <w:txbxContent>
                    <w:p w14:paraId="5C1A602D" w14:textId="77777777" w:rsidR="00FC1705" w:rsidRDefault="00FC1705" w:rsidP="00FC1705">
                      <w:pPr>
                        <w:rPr>
                          <w:sz w:val="60"/>
                          <w:szCs w:val="60"/>
                        </w:rPr>
                      </w:pPr>
                      <w:r>
                        <w:rPr>
                          <w:sz w:val="60"/>
                          <w:szCs w:val="60"/>
                        </w:rPr>
                        <w:t xml:space="preserve">BT Volunteer days with Bonhill Community Garden </w:t>
                      </w:r>
                    </w:p>
                  </w:txbxContent>
                </v:textbox>
                <w10:wrap type="square"/>
              </v:shape>
            </w:pict>
          </mc:Fallback>
        </mc:AlternateContent>
      </w:r>
      <w:r w:rsidRPr="00FC1705">
        <w:rPr>
          <w:rFonts w:cstheme="minorHAnsi"/>
        </w:rPr>
        <w:drawing>
          <wp:anchor distT="0" distB="0" distL="114300" distR="114300" simplePos="0" relativeHeight="251788288" behindDoc="0" locked="0" layoutInCell="1" allowOverlap="1" wp14:anchorId="7A789AE6" wp14:editId="7B0896A2">
            <wp:simplePos x="0" y="0"/>
            <wp:positionH relativeFrom="margin">
              <wp:posOffset>6457950</wp:posOffset>
            </wp:positionH>
            <wp:positionV relativeFrom="margin">
              <wp:posOffset>1346200</wp:posOffset>
            </wp:positionV>
            <wp:extent cx="3009900" cy="2222500"/>
            <wp:effectExtent l="0" t="0" r="0" b="6350"/>
            <wp:wrapSquare wrapText="bothSides"/>
            <wp:docPr id="1230843420" name="Picture 35" descr="A person taking a selfie in a gard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person taking a selfie in a garden&#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09900" cy="2222500"/>
                    </a:xfrm>
                    <a:prstGeom prst="rect">
                      <a:avLst/>
                    </a:prstGeom>
                    <a:noFill/>
                  </pic:spPr>
                </pic:pic>
              </a:graphicData>
            </a:graphic>
            <wp14:sizeRelH relativeFrom="margin">
              <wp14:pctWidth>0</wp14:pctWidth>
            </wp14:sizeRelH>
            <wp14:sizeRelV relativeFrom="margin">
              <wp14:pctHeight>0</wp14:pctHeight>
            </wp14:sizeRelV>
          </wp:anchor>
        </w:drawing>
      </w:r>
    </w:p>
    <w:p w14:paraId="3AB7484A" w14:textId="77777777" w:rsidR="00FC1705" w:rsidRPr="00FC1705" w:rsidRDefault="00FC1705" w:rsidP="00FC1705">
      <w:pPr>
        <w:ind w:right="-46"/>
        <w:rPr>
          <w:rFonts w:cstheme="minorHAnsi"/>
        </w:rPr>
      </w:pPr>
      <w:bookmarkStart w:id="1" w:name="_Hlk211846118"/>
    </w:p>
    <w:p w14:paraId="2D25D349" w14:textId="77777777" w:rsidR="00FC1705" w:rsidRPr="00FC1705" w:rsidRDefault="00FC1705" w:rsidP="00FC1705">
      <w:pPr>
        <w:ind w:right="-46"/>
        <w:rPr>
          <w:rFonts w:cstheme="minorHAnsi"/>
        </w:rPr>
      </w:pPr>
    </w:p>
    <w:p w14:paraId="1F276A51" w14:textId="77777777" w:rsidR="00FC1705" w:rsidRPr="00FC1705" w:rsidRDefault="00FC1705" w:rsidP="00FC1705">
      <w:pPr>
        <w:ind w:right="-46"/>
        <w:rPr>
          <w:rFonts w:cstheme="minorHAnsi"/>
        </w:rPr>
      </w:pPr>
      <w:r w:rsidRPr="00FC1705">
        <w:rPr>
          <w:rFonts w:cstheme="minorHAnsi"/>
        </w:rPr>
        <w:t>Two senior BT staff members volunteered for two days with Bonhill Community Garden on the 8th and 9th of October 2025. They spent the time clearing areas of the garden, cutting grass, pruning, and weeding.</w:t>
      </w:r>
    </w:p>
    <w:p w14:paraId="46267440" w14:textId="77777777" w:rsidR="00FC1705" w:rsidRPr="00FC1705" w:rsidRDefault="00FC1705" w:rsidP="00FC1705">
      <w:pPr>
        <w:ind w:right="-46"/>
        <w:rPr>
          <w:rFonts w:cstheme="minorHAnsi"/>
        </w:rPr>
      </w:pPr>
      <w:r w:rsidRPr="00FC1705">
        <w:rPr>
          <w:rFonts w:cstheme="minorHAnsi"/>
          <w:b/>
          <w:bCs/>
        </w:rPr>
        <w:t>John Goy - Private Networks &amp; IoT Solutions Consultant</w:t>
      </w:r>
      <w:r w:rsidRPr="00FC1705">
        <w:rPr>
          <w:rFonts w:cstheme="minorHAnsi"/>
        </w:rPr>
        <w:t xml:space="preserve"> said “BT thoroughly enjoyed a recent volunteer working party experience with Bonhill Community Garden, a brilliant project where the local community has taken over an uncared-for part of their estate and turned it into an oasis of nature and community”</w:t>
      </w:r>
    </w:p>
    <w:p w14:paraId="4C469863" w14:textId="27DA9BA8" w:rsidR="00FC1705" w:rsidRPr="00FC1705" w:rsidRDefault="00FC1705" w:rsidP="00FC1705">
      <w:pPr>
        <w:ind w:right="-46"/>
        <w:rPr>
          <w:rFonts w:cstheme="minorHAnsi"/>
        </w:rPr>
      </w:pPr>
      <w:r w:rsidRPr="00FC1705">
        <w:rPr>
          <w:rFonts w:cstheme="minorHAnsi"/>
        </w:rPr>
        <w:drawing>
          <wp:anchor distT="0" distB="0" distL="114300" distR="114300" simplePos="0" relativeHeight="251789312" behindDoc="0" locked="0" layoutInCell="1" allowOverlap="1" wp14:anchorId="2D499BF7" wp14:editId="52E6B5FE">
            <wp:simplePos x="0" y="0"/>
            <wp:positionH relativeFrom="margin">
              <wp:posOffset>-317500</wp:posOffset>
            </wp:positionH>
            <wp:positionV relativeFrom="margin">
              <wp:posOffset>3962400</wp:posOffset>
            </wp:positionV>
            <wp:extent cx="2940050" cy="2159000"/>
            <wp:effectExtent l="0" t="0" r="0" b="0"/>
            <wp:wrapSquare wrapText="bothSides"/>
            <wp:docPr id="1662168866" name="Picture 32" descr="A garden with plants in the middle of a y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garden with plants in the middle of a yard&#10;&#10;AI-generated content may be incorrec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40050" cy="2159000"/>
                    </a:xfrm>
                    <a:prstGeom prst="rect">
                      <a:avLst/>
                    </a:prstGeom>
                    <a:noFill/>
                  </pic:spPr>
                </pic:pic>
              </a:graphicData>
            </a:graphic>
            <wp14:sizeRelH relativeFrom="margin">
              <wp14:pctWidth>0</wp14:pctWidth>
            </wp14:sizeRelH>
            <wp14:sizeRelV relativeFrom="margin">
              <wp14:pctHeight>0</wp14:pctHeight>
            </wp14:sizeRelV>
          </wp:anchor>
        </w:drawing>
      </w:r>
      <w:r w:rsidRPr="00FC1705">
        <w:rPr>
          <w:rFonts w:cstheme="minorHAnsi"/>
          <w:b/>
          <w:bCs/>
        </w:rPr>
        <w:t>Brian Jackson – Director of BT Surveillance &amp; Smart Solution</w:t>
      </w:r>
      <w:r w:rsidRPr="00FC1705">
        <w:rPr>
          <w:rFonts w:cstheme="minorHAnsi"/>
        </w:rPr>
        <w:t xml:space="preserve"> said “Although the gardening, grass cutting and tree pruning was hard work, the effort was certainly worth it and to stand back at the end of 2 days and see the positive visual impact was very satisfying. I can say that the two of us that worked with the team certainly got a positive boost to our mental health. This was a brilliant experience”</w:t>
      </w:r>
    </w:p>
    <w:p w14:paraId="4B50DF56" w14:textId="77E0ACAF" w:rsidR="00FC1705" w:rsidRPr="00FC1705" w:rsidRDefault="00FC1705" w:rsidP="00FC1705">
      <w:pPr>
        <w:ind w:right="-46"/>
        <w:rPr>
          <w:rFonts w:cstheme="minorHAnsi"/>
          <w:b/>
          <w:bCs/>
        </w:rPr>
      </w:pPr>
      <w:r w:rsidRPr="00FC1705">
        <w:rPr>
          <w:rFonts w:cstheme="minorHAnsi"/>
          <w:b/>
          <w:bCs/>
        </w:rPr>
        <w:t xml:space="preserve">Catherine Howard Secretary Bonhill Community Garden </w:t>
      </w:r>
    </w:p>
    <w:p w14:paraId="60AB424C" w14:textId="7622B446" w:rsidR="00621A4D" w:rsidRDefault="00FC1705" w:rsidP="00C95B09">
      <w:pPr>
        <w:ind w:right="-46"/>
        <w:rPr>
          <w:rFonts w:cstheme="minorHAnsi"/>
        </w:rPr>
      </w:pPr>
      <w:r w:rsidRPr="00FC1705">
        <w:rPr>
          <w:rFonts w:cstheme="minorHAnsi"/>
        </w:rPr>
        <w:t>“We have constant weeding, grass cutting, and shelter belt hedging to tend to, and both John and Brian jumped straight in. The difference they made is fantastic.  Many of our volunteers feel comfortable taking on tasks they’re able to manage, which often leaves the more strenuous and tiresome jobs to those more able, like John and Brian.  The work they carried out made a real difference to the morale of the group. Volunteers can now freely manage these areas, and we aim to repurpose the raised beds to form a new strawberry patch. Their input was incredibly valuable and beneficial to both us volunteers and our growing space</w:t>
      </w:r>
      <w:bookmarkEnd w:id="1"/>
      <w:r>
        <w:rPr>
          <w:rFonts w:cstheme="minorHAnsi"/>
        </w:rPr>
        <w:t xml:space="preserve">. </w:t>
      </w:r>
    </w:p>
    <w:p w14:paraId="314FD6F8" w14:textId="77777777" w:rsidR="00FC1705" w:rsidRDefault="00FC1705" w:rsidP="00C95B09">
      <w:pPr>
        <w:ind w:right="-46"/>
        <w:rPr>
          <w:rFonts w:cstheme="minorHAnsi"/>
        </w:rPr>
      </w:pPr>
    </w:p>
    <w:p w14:paraId="189B4ABD" w14:textId="42833E3D" w:rsidR="00FF74CB" w:rsidRDefault="00FF74CB" w:rsidP="00FF74CB">
      <w:r>
        <w:rPr>
          <w:noProof/>
        </w:rPr>
        <w:lastRenderedPageBreak/>
        <w:drawing>
          <wp:anchor distT="0" distB="0" distL="114300" distR="114300" simplePos="0" relativeHeight="251793408" behindDoc="0" locked="0" layoutInCell="1" allowOverlap="1" wp14:anchorId="26C0A607" wp14:editId="313884DC">
            <wp:simplePos x="0" y="0"/>
            <wp:positionH relativeFrom="column">
              <wp:posOffset>-159385</wp:posOffset>
            </wp:positionH>
            <wp:positionV relativeFrom="paragraph">
              <wp:posOffset>-814070</wp:posOffset>
            </wp:positionV>
            <wp:extent cx="1457325" cy="739775"/>
            <wp:effectExtent l="0" t="0" r="9525" b="3175"/>
            <wp:wrapNone/>
            <wp:docPr id="190071612" name="Picture 4" descr="West Dunbartonshire Council">
              <a:extLst xmlns:a="http://schemas.openxmlformats.org/drawingml/2006/main">
                <a:ext uri="{FF2B5EF4-FFF2-40B4-BE49-F238E27FC236}">
                  <a16:creationId xmlns:a16="http://schemas.microsoft.com/office/drawing/2014/main" id="{5DD810C1-3A77-A478-B0F2-FE3CF797B1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West Dunbartonshire Council">
                      <a:extLst>
                        <a:ext uri="{FF2B5EF4-FFF2-40B4-BE49-F238E27FC236}">
                          <a16:creationId xmlns:a16="http://schemas.microsoft.com/office/drawing/2014/main" id="{5DD810C1-3A77-A478-B0F2-FE3CF797B1D7}"/>
                        </a:ext>
                      </a:extLst>
                    </pic:cNvPr>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57325" cy="739775"/>
                    </a:xfrm>
                    <a:prstGeom prst="rect">
                      <a:avLst/>
                    </a:prstGeom>
                    <a:noFill/>
                    <a:ln>
                      <a:noFill/>
                    </a:ln>
                  </pic:spPr>
                </pic:pic>
              </a:graphicData>
            </a:graphic>
          </wp:anchor>
        </w:drawing>
      </w:r>
      <w:r>
        <w:rPr>
          <w:noProof/>
        </w:rPr>
        <w:drawing>
          <wp:anchor distT="0" distB="0" distL="114300" distR="114300" simplePos="0" relativeHeight="251794432" behindDoc="0" locked="0" layoutInCell="1" allowOverlap="1" wp14:anchorId="08F69A00" wp14:editId="40523AEA">
            <wp:simplePos x="0" y="0"/>
            <wp:positionH relativeFrom="margin">
              <wp:posOffset>8204200</wp:posOffset>
            </wp:positionH>
            <wp:positionV relativeFrom="topMargin">
              <wp:posOffset>280670</wp:posOffset>
            </wp:positionV>
            <wp:extent cx="1358900" cy="523875"/>
            <wp:effectExtent l="0" t="0" r="0" b="9525"/>
            <wp:wrapSquare wrapText="bothSides"/>
            <wp:docPr id="510731394" name="Picture 1" descr="X:\Skillseekers\WDCPPEP\Projects\Local Employability Team\Marketing\LOGO's\working4u clear background.tif New Logo.tif"/>
            <wp:cNvGraphicFramePr/>
            <a:graphic xmlns:a="http://schemas.openxmlformats.org/drawingml/2006/main">
              <a:graphicData uri="http://schemas.openxmlformats.org/drawingml/2006/picture">
                <pic:pic xmlns:pic="http://schemas.openxmlformats.org/drawingml/2006/picture">
                  <pic:nvPicPr>
                    <pic:cNvPr id="22" name="Picture 22" descr="X:\Skillseekers\WDCPPEP\Projects\Local Employability Team\Marketing\LOGO's\working4u clear background.tif New Logo.tif"/>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58900" cy="523875"/>
                    </a:xfrm>
                    <a:prstGeom prst="rect">
                      <a:avLst/>
                    </a:prstGeom>
                    <a:noFill/>
                    <a:ln>
                      <a:noFill/>
                    </a:ln>
                  </pic:spPr>
                </pic:pic>
              </a:graphicData>
            </a:graphic>
          </wp:anchor>
        </w:drawing>
      </w:r>
      <w:r>
        <w:rPr>
          <w:noProof/>
        </w:rPr>
        <w:drawing>
          <wp:anchor distT="0" distB="0" distL="114300" distR="114300" simplePos="0" relativeHeight="251795456" behindDoc="0" locked="0" layoutInCell="1" allowOverlap="1" wp14:anchorId="7C315DEA" wp14:editId="3817D101">
            <wp:simplePos x="0" y="0"/>
            <wp:positionH relativeFrom="margin">
              <wp:posOffset>-311150</wp:posOffset>
            </wp:positionH>
            <wp:positionV relativeFrom="page">
              <wp:posOffset>943610</wp:posOffset>
            </wp:positionV>
            <wp:extent cx="2857500" cy="1327150"/>
            <wp:effectExtent l="0" t="0" r="0" b="6350"/>
            <wp:wrapSquare wrapText="bothSides"/>
            <wp:docPr id="1882953346" name="Picture 1" descr="What We Do – McTaggart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We Do – McTaggart Grou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57500" cy="1327150"/>
                    </a:xfrm>
                    <a:prstGeom prst="rect">
                      <a:avLst/>
                    </a:prstGeom>
                    <a:noFill/>
                    <a:ln>
                      <a:noFill/>
                    </a:ln>
                  </pic:spPr>
                </pic:pic>
              </a:graphicData>
            </a:graphic>
          </wp:anchor>
        </w:drawing>
      </w:r>
      <w:r>
        <w:rPr>
          <w:noProof/>
        </w:rPr>
        <mc:AlternateContent>
          <mc:Choice Requires="wps">
            <w:drawing>
              <wp:anchor distT="0" distB="0" distL="114300" distR="114300" simplePos="0" relativeHeight="251802624" behindDoc="0" locked="0" layoutInCell="1" allowOverlap="1" wp14:anchorId="6878CC68" wp14:editId="5B20F911">
                <wp:simplePos x="0" y="0"/>
                <wp:positionH relativeFrom="page">
                  <wp:align>center</wp:align>
                </wp:positionH>
                <wp:positionV relativeFrom="paragraph">
                  <wp:posOffset>19050</wp:posOffset>
                </wp:positionV>
                <wp:extent cx="10312400" cy="19050"/>
                <wp:effectExtent l="19050" t="19050" r="31750" b="19050"/>
                <wp:wrapNone/>
                <wp:docPr id="30678967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312400" cy="19050"/>
                        </a:xfrm>
                        <a:prstGeom prst="line">
                          <a:avLst/>
                        </a:prstGeom>
                        <a:noFill/>
                        <a:ln w="28575" cap="flat" cmpd="sng" algn="ctr">
                          <a:solidFill>
                            <a:srgbClr val="902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1F62780" id="Straight Connector 3" o:spid="_x0000_s1026" style="position:absolute;flip:y;z-index:25180262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from="0,1.5pt" to="812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" strokecolor="#902082" strokeweight="2.25pt">
                <v:stroke joinstyle="miter"/>
                <o:lock v:ext="edit" shapetype="f"/>
                <w10:wrap anchorx="page"/>
              </v:line>
            </w:pict>
          </mc:Fallback>
        </mc:AlternateContent>
      </w:r>
    </w:p>
    <w:p w14:paraId="188EE5BE" w14:textId="77777777" w:rsidR="00FF74CB" w:rsidRDefault="00FF74CB" w:rsidP="00FF74CB"/>
    <w:p w14:paraId="3D105C87" w14:textId="1CB128E6" w:rsidR="00FF74CB" w:rsidRDefault="00FF74CB" w:rsidP="00FF74CB">
      <w:r w:rsidRPr="00B04898">
        <w:rPr>
          <w:noProof/>
        </w:rPr>
        <mc:AlternateContent>
          <mc:Choice Requires="wps">
            <w:drawing>
              <wp:anchor distT="0" distB="0" distL="114300" distR="114300" simplePos="0" relativeHeight="251796480" behindDoc="0" locked="0" layoutInCell="1" allowOverlap="1" wp14:anchorId="75B598C6" wp14:editId="19261F3F">
                <wp:simplePos x="0" y="0"/>
                <wp:positionH relativeFrom="margin">
                  <wp:posOffset>2828925</wp:posOffset>
                </wp:positionH>
                <wp:positionV relativeFrom="paragraph">
                  <wp:posOffset>5715</wp:posOffset>
                </wp:positionV>
                <wp:extent cx="6356350" cy="664210"/>
                <wp:effectExtent l="0" t="0" r="0" b="0"/>
                <wp:wrapNone/>
                <wp:docPr id="2" name="Title 1">
                  <a:extLst xmlns:a="http://schemas.openxmlformats.org/drawingml/2006/main">
                    <a:ext uri="{FF2B5EF4-FFF2-40B4-BE49-F238E27FC236}">
                      <a16:creationId xmlns:a16="http://schemas.microsoft.com/office/drawing/2014/main" id="{CEC3C020-587D-952A-55E1-4DF3D6938B03}"/>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356350" cy="664210"/>
                        </a:xfrm>
                        <a:prstGeom prst="rect">
                          <a:avLst/>
                        </a:prstGeom>
                      </wps:spPr>
                      <wps:txbx>
                        <w:txbxContent>
                          <w:p w14:paraId="4B2384CB" w14:textId="103AF192" w:rsidR="00FF74CB" w:rsidRPr="002B7679" w:rsidRDefault="00FF74CB" w:rsidP="00FF74CB">
                            <w:pPr>
                              <w:spacing w:line="216" w:lineRule="auto"/>
                              <w:rPr>
                                <w:rFonts w:asciiTheme="majorHAnsi" w:eastAsiaTheme="majorEastAsia" w:hAnsi="Aptos Display" w:cstheme="majorBidi"/>
                                <w:b/>
                                <w:bCs/>
                                <w:kern w:val="24"/>
                                <w:sz w:val="56"/>
                                <w:szCs w:val="56"/>
                              </w:rPr>
                            </w:pPr>
                            <w:r w:rsidRPr="002B7679">
                              <w:rPr>
                                <w:rFonts w:asciiTheme="majorHAnsi" w:eastAsiaTheme="majorEastAsia" w:hAnsi="Aptos Display" w:cstheme="majorBidi"/>
                                <w:b/>
                                <w:bCs/>
                                <w:kern w:val="24"/>
                                <w:sz w:val="56"/>
                                <w:szCs w:val="56"/>
                              </w:rPr>
                              <w:t xml:space="preserve">The Willox Park </w:t>
                            </w:r>
                            <w:r>
                              <w:rPr>
                                <w:rFonts w:asciiTheme="majorHAnsi" w:eastAsiaTheme="majorEastAsia" w:hAnsi="Aptos Display" w:cstheme="majorBidi"/>
                                <w:b/>
                                <w:bCs/>
                                <w:kern w:val="24"/>
                                <w:sz w:val="56"/>
                                <w:szCs w:val="56"/>
                              </w:rPr>
                              <w:t>D</w:t>
                            </w:r>
                            <w:r w:rsidRPr="002B7679">
                              <w:rPr>
                                <w:rFonts w:asciiTheme="majorHAnsi" w:eastAsiaTheme="majorEastAsia" w:hAnsi="Aptos Display" w:cstheme="majorBidi"/>
                                <w:b/>
                                <w:bCs/>
                                <w:kern w:val="24"/>
                                <w:sz w:val="56"/>
                                <w:szCs w:val="56"/>
                              </w:rPr>
                              <w:t xml:space="preserve">evelopment </w:t>
                            </w:r>
                          </w:p>
                        </w:txbxContent>
                      </wps:txbx>
                      <wps:bodyPr vert="horz" wrap="square" lIns="91440" tIns="45720" rIns="91440" bIns="45720" rtlCol="0" anchor="ctr">
                        <a:noAutofit/>
                      </wps:bodyPr>
                    </wps:wsp>
                  </a:graphicData>
                </a:graphic>
                <wp14:sizeRelH relativeFrom="margin">
                  <wp14:pctWidth>0</wp14:pctWidth>
                </wp14:sizeRelH>
              </wp:anchor>
            </w:drawing>
          </mc:Choice>
          <mc:Fallback>
            <w:pict>
              <v:rect w14:anchorId="75B598C6" id="_x0000_s1030" style="position:absolute;margin-left:222.75pt;margin-top:.45pt;width:500.5pt;height:52.3pt;z-index:251796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" filled="f" stroked="f">
                <o:lock v:ext="edit" grouping="t"/>
                <v:textbox>
                  <w:txbxContent>
                    <w:p w14:paraId="4B2384CB" w14:textId="103AF192" w:rsidR="00FF74CB" w:rsidRPr="002B7679" w:rsidRDefault="00FF74CB" w:rsidP="00FF74CB">
                      <w:pPr>
                        <w:spacing w:line="216" w:lineRule="auto"/>
                        <w:rPr>
                          <w:rFonts w:asciiTheme="majorHAnsi" w:eastAsiaTheme="majorEastAsia" w:hAnsi="Aptos Display" w:cstheme="majorBidi"/>
                          <w:b/>
                          <w:bCs/>
                          <w:kern w:val="24"/>
                          <w:sz w:val="56"/>
                          <w:szCs w:val="56"/>
                        </w:rPr>
                      </w:pPr>
                      <w:r w:rsidRPr="002B7679">
                        <w:rPr>
                          <w:rFonts w:asciiTheme="majorHAnsi" w:eastAsiaTheme="majorEastAsia" w:hAnsi="Aptos Display" w:cstheme="majorBidi"/>
                          <w:b/>
                          <w:bCs/>
                          <w:kern w:val="24"/>
                          <w:sz w:val="56"/>
                          <w:szCs w:val="56"/>
                        </w:rPr>
                        <w:t xml:space="preserve">The Willox Park </w:t>
                      </w:r>
                      <w:r>
                        <w:rPr>
                          <w:rFonts w:asciiTheme="majorHAnsi" w:eastAsiaTheme="majorEastAsia" w:hAnsi="Aptos Display" w:cstheme="majorBidi"/>
                          <w:b/>
                          <w:bCs/>
                          <w:kern w:val="24"/>
                          <w:sz w:val="56"/>
                          <w:szCs w:val="56"/>
                        </w:rPr>
                        <w:t>D</w:t>
                      </w:r>
                      <w:r w:rsidRPr="002B7679">
                        <w:rPr>
                          <w:rFonts w:asciiTheme="majorHAnsi" w:eastAsiaTheme="majorEastAsia" w:hAnsi="Aptos Display" w:cstheme="majorBidi"/>
                          <w:b/>
                          <w:bCs/>
                          <w:kern w:val="24"/>
                          <w:sz w:val="56"/>
                          <w:szCs w:val="56"/>
                        </w:rPr>
                        <w:t xml:space="preserve">evelopment </w:t>
                      </w:r>
                    </w:p>
                  </w:txbxContent>
                </v:textbox>
                <w10:wrap anchorx="margin"/>
              </v:rect>
            </w:pict>
          </mc:Fallback>
        </mc:AlternateContent>
      </w:r>
    </w:p>
    <w:p w14:paraId="37BA6ADB" w14:textId="5EB68FA2" w:rsidR="00FF74CB" w:rsidRDefault="00FF74CB" w:rsidP="00FF74CB">
      <w:pPr>
        <w:rPr>
          <w:b/>
          <w:bCs/>
        </w:rPr>
      </w:pPr>
    </w:p>
    <w:p w14:paraId="05A215CD" w14:textId="09C9147B" w:rsidR="00FF74CB" w:rsidRDefault="00FF74CB" w:rsidP="00FF74CB">
      <w:pPr>
        <w:rPr>
          <w:b/>
          <w:bCs/>
        </w:rPr>
      </w:pPr>
      <w:r w:rsidRPr="00B33DA6">
        <w:rPr>
          <w:noProof/>
        </w:rPr>
        <w:drawing>
          <wp:anchor distT="0" distB="0" distL="114300" distR="114300" simplePos="0" relativeHeight="251798528" behindDoc="0" locked="0" layoutInCell="1" allowOverlap="1" wp14:anchorId="34065CC0" wp14:editId="4567F6B5">
            <wp:simplePos x="0" y="0"/>
            <wp:positionH relativeFrom="margin">
              <wp:posOffset>-393700</wp:posOffset>
            </wp:positionH>
            <wp:positionV relativeFrom="page">
              <wp:posOffset>2260600</wp:posOffset>
            </wp:positionV>
            <wp:extent cx="3117850" cy="2603500"/>
            <wp:effectExtent l="0" t="0" r="6350" b="6350"/>
            <wp:wrapSquare wrapText="bothSides"/>
            <wp:docPr id="653284756" name="Picture 6" descr="A group of people in safety ves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284756" name="Picture 6" descr="A group of people in safety vests&#10;&#10;AI-generated content may be incorrec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17850" cy="2603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2AFC77" w14:textId="2C8F1FF0" w:rsidR="00FF74CB" w:rsidRDefault="00FF74CB" w:rsidP="00FF74CB">
      <w:pPr>
        <w:pStyle w:val="NoSpacing"/>
      </w:pPr>
    </w:p>
    <w:p w14:paraId="2A243467" w14:textId="77777777" w:rsidR="00FF74CB" w:rsidRDefault="00FF74CB" w:rsidP="00FF74CB">
      <w:pPr>
        <w:ind w:right="-501"/>
        <w:rPr>
          <w:rFonts w:ascii="Calibri" w:hAnsi="Calibri" w:cs="Calibri"/>
        </w:rPr>
      </w:pPr>
      <w:r w:rsidRPr="007827CF">
        <w:rPr>
          <w:rFonts w:ascii="Calibri" w:hAnsi="Calibri" w:cs="Calibri"/>
        </w:rPr>
        <w:t>Pupils in their Senior Phase years at school, from S4 to S6, can choose a Foundation Apprenticeship as one of their school subjects. During the apprentices</w:t>
      </w:r>
      <w:r>
        <w:rPr>
          <w:rFonts w:ascii="Calibri" w:hAnsi="Calibri" w:cs="Calibri"/>
        </w:rPr>
        <w:t>h</w:t>
      </w:r>
      <w:r w:rsidRPr="007827CF">
        <w:rPr>
          <w:rFonts w:ascii="Calibri" w:hAnsi="Calibri" w:cs="Calibri"/>
        </w:rPr>
        <w:t>ip, learners work on employability skills, gain an understanding of the industry and the job roles within the sector, and collaborate on a project to meet a brief from a real client. They also develop practical skills in painting and decorating, bricklaying, and joinery. McTaggart Construction was very keen to support the Foundation Apprenticeships and provided six pupils with a five-week programme consisting of a series of planned interventions.</w:t>
      </w:r>
    </w:p>
    <w:p w14:paraId="49FB1EB8" w14:textId="77777777" w:rsidR="00FF74CB" w:rsidRPr="00A04024" w:rsidRDefault="00FF74CB" w:rsidP="00FF74CB">
      <w:pPr>
        <w:pStyle w:val="NoSpacing"/>
        <w:rPr>
          <w:sz w:val="12"/>
          <w:szCs w:val="12"/>
        </w:rPr>
      </w:pPr>
    </w:p>
    <w:p w14:paraId="41D667BD" w14:textId="77777777" w:rsidR="00FF74CB" w:rsidRPr="00B33DA6" w:rsidRDefault="00FF74CB" w:rsidP="00FF74CB">
      <w:pPr>
        <w:rPr>
          <w:rFonts w:ascii="Calibri" w:hAnsi="Calibri" w:cs="Calibri"/>
        </w:rPr>
      </w:pPr>
      <w:r w:rsidRPr="00B33DA6">
        <w:rPr>
          <w:rFonts w:ascii="Calibri" w:hAnsi="Calibri" w:cs="Calibri"/>
          <w:b/>
          <w:bCs/>
        </w:rPr>
        <w:t>Ross Hammel, McTaggart Construction:</w:t>
      </w:r>
      <w:r w:rsidRPr="00B33DA6">
        <w:rPr>
          <w:rFonts w:ascii="Calibri" w:hAnsi="Calibri" w:cs="Calibri"/>
        </w:rPr>
        <w:t xml:space="preserve"> McTaggart is committed to supporting the next generation of the construction workforce. The Willox Park development has been used to enhance industry learning and support the WDC Foundation Apprenticeship programme.</w:t>
      </w:r>
      <w:r w:rsidRPr="00B33DA6">
        <w:rPr>
          <w:rFonts w:ascii="Calibri" w:hAnsi="Calibri" w:cs="Calibri"/>
        </w:rPr>
        <w:br/>
        <w:t>These site-based learning opportunities not only promote the construction industry but also provide a unique and valuable environment for young people interested in the built environment.</w:t>
      </w:r>
    </w:p>
    <w:p w14:paraId="595690E7" w14:textId="05249660" w:rsidR="00FF74CB" w:rsidRDefault="00FF74CB" w:rsidP="00FF74CB">
      <w:pPr>
        <w:pStyle w:val="NoSpacing"/>
      </w:pPr>
    </w:p>
    <w:p w14:paraId="24396F7B" w14:textId="604DBDD1" w:rsidR="00FC1705" w:rsidRPr="00FF74CB" w:rsidRDefault="00FF74CB" w:rsidP="00FF74CB">
      <w:pPr>
        <w:ind w:left="-709"/>
        <w:rPr>
          <w:rFonts w:ascii="Calibri" w:hAnsi="Calibri" w:cs="Calibri"/>
        </w:rPr>
      </w:pPr>
      <w:r w:rsidRPr="001943A8">
        <w:rPr>
          <w:b/>
          <w:bCs/>
          <w:noProof/>
        </w:rPr>
        <w:drawing>
          <wp:anchor distT="0" distB="0" distL="114300" distR="114300" simplePos="0" relativeHeight="251797504" behindDoc="0" locked="0" layoutInCell="1" allowOverlap="1" wp14:anchorId="56C08646" wp14:editId="3AA6DE9D">
            <wp:simplePos x="0" y="0"/>
            <wp:positionH relativeFrom="margin">
              <wp:posOffset>6432550</wp:posOffset>
            </wp:positionH>
            <wp:positionV relativeFrom="margin">
              <wp:posOffset>4093845</wp:posOffset>
            </wp:positionV>
            <wp:extent cx="2978150" cy="1993900"/>
            <wp:effectExtent l="0" t="0" r="0" b="6350"/>
            <wp:wrapSquare wrapText="bothSides"/>
            <wp:docPr id="555471753" name="Picture 4" descr="A group of men wearing safety vests and helm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471753" name="Picture 4" descr="A group of men wearing safety vests and helmets"/>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78150" cy="1993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33DA6">
        <w:rPr>
          <w:rFonts w:ascii="Calibri" w:hAnsi="Calibri" w:cs="Calibri"/>
          <w:b/>
          <w:bCs/>
        </w:rPr>
        <w:t>Stephen Kno</w:t>
      </w:r>
      <w:r>
        <w:rPr>
          <w:rFonts w:ascii="Calibri" w:hAnsi="Calibri" w:cs="Calibri"/>
          <w:b/>
          <w:bCs/>
        </w:rPr>
        <w:t>x</w:t>
      </w:r>
      <w:r w:rsidRPr="00B33DA6">
        <w:rPr>
          <w:rFonts w:ascii="Calibri" w:hAnsi="Calibri" w:cs="Calibri"/>
          <w:b/>
          <w:bCs/>
        </w:rPr>
        <w:t xml:space="preserve">, Working4U: </w:t>
      </w:r>
      <w:r w:rsidRPr="00B33DA6">
        <w:rPr>
          <w:rFonts w:ascii="Calibri" w:hAnsi="Calibri" w:cs="Calibri"/>
        </w:rPr>
        <w:t xml:space="preserve">Ross and the team at McTaggart's provided work placements for our Civil Engineering Foundation Apprentices. The experience included a combination of professional talks, hands-on activities, and site observations. Topics covered various aspects of the construction industry, such as health and safety, engineering, quantity surveying, and sustainability, among others. The placement not only supported the young people in completing their qualifications but also gave them valuable insight into the </w:t>
      </w:r>
      <w:proofErr w:type="gramStart"/>
      <w:r w:rsidRPr="00B33DA6">
        <w:rPr>
          <w:rFonts w:ascii="Calibri" w:hAnsi="Calibri" w:cs="Calibri"/>
        </w:rPr>
        <w:t>industry as a whole</w:t>
      </w:r>
      <w:proofErr w:type="gramEnd"/>
      <w:r w:rsidRPr="00B33DA6">
        <w:rPr>
          <w:rFonts w:ascii="Calibri" w:hAnsi="Calibri" w:cs="Calibri"/>
        </w:rPr>
        <w:t>. Participants found it both interesting and informative to learn about the different career opportunities within the construction sector, and they enjoyed observing the work being carried out on-site. This experience was essential for the apprentices to complete their course and helped them become more knowledgeable about the construction industry overall.</w:t>
      </w:r>
    </w:p>
    <w:sectPr w:rsidR="00FC1705" w:rsidRPr="00FF74CB" w:rsidSect="00621A4D">
      <w:pgSz w:w="16838" w:h="11906" w:orient="landscape"/>
      <w:pgMar w:top="1440" w:right="1440"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57B34" w14:textId="77777777" w:rsidR="007C5F82" w:rsidRDefault="007C5F82" w:rsidP="00C95B09">
      <w:pPr>
        <w:spacing w:after="0" w:line="240" w:lineRule="auto"/>
      </w:pPr>
      <w:r>
        <w:separator/>
      </w:r>
    </w:p>
  </w:endnote>
  <w:endnote w:type="continuationSeparator" w:id="0">
    <w:p w14:paraId="292E01C4" w14:textId="77777777" w:rsidR="007C5F82" w:rsidRDefault="007C5F82" w:rsidP="00C95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FFA64" w14:textId="77777777" w:rsidR="007C5F82" w:rsidRDefault="007C5F82" w:rsidP="00C95B09">
      <w:pPr>
        <w:spacing w:after="0" w:line="240" w:lineRule="auto"/>
      </w:pPr>
      <w:r>
        <w:separator/>
      </w:r>
    </w:p>
  </w:footnote>
  <w:footnote w:type="continuationSeparator" w:id="0">
    <w:p w14:paraId="5AECF649" w14:textId="77777777" w:rsidR="007C5F82" w:rsidRDefault="007C5F82" w:rsidP="00C95B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949F4" w14:textId="5AB4ECEE" w:rsidR="00155EBE" w:rsidRDefault="00155EBE">
    <w:pPr>
      <w:pStyle w:val="Header"/>
    </w:pPr>
    <w:r>
      <w:rPr>
        <w:noProof/>
      </w:rPr>
      <mc:AlternateContent>
        <mc:Choice Requires="wps">
          <w:drawing>
            <wp:anchor distT="0" distB="0" distL="0" distR="0" simplePos="0" relativeHeight="251659264" behindDoc="0" locked="0" layoutInCell="1" allowOverlap="1" wp14:anchorId="69F23CB3" wp14:editId="23201120">
              <wp:simplePos x="635" y="635"/>
              <wp:positionH relativeFrom="page">
                <wp:align>left</wp:align>
              </wp:positionH>
              <wp:positionV relativeFrom="page">
                <wp:align>top</wp:align>
              </wp:positionV>
              <wp:extent cx="617855" cy="357505"/>
              <wp:effectExtent l="0" t="0" r="10795" b="4445"/>
              <wp:wrapNone/>
              <wp:docPr id="127305932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17855" cy="357505"/>
                      </a:xfrm>
                      <a:prstGeom prst="rect">
                        <a:avLst/>
                      </a:prstGeom>
                      <a:noFill/>
                      <a:ln>
                        <a:noFill/>
                      </a:ln>
                    </wps:spPr>
                    <wps:txbx>
                      <w:txbxContent>
                        <w:p w14:paraId="274C9B60" w14:textId="40F166D9" w:rsidR="00155EBE" w:rsidRPr="00155EBE" w:rsidRDefault="00155EBE" w:rsidP="00155EBE">
                          <w:pPr>
                            <w:spacing w:after="0"/>
                            <w:rPr>
                              <w:rFonts w:ascii="Aptos" w:eastAsia="Aptos" w:hAnsi="Aptos" w:cs="Aptos"/>
                              <w:noProof/>
                              <w:color w:val="EAA300"/>
                              <w:sz w:val="20"/>
                              <w:szCs w:val="20"/>
                            </w:rPr>
                          </w:pPr>
                          <w:r w:rsidRPr="00155EBE">
                            <w:rPr>
                              <w:rFonts w:ascii="Aptos" w:eastAsia="Aptos" w:hAnsi="Aptos" w:cs="Aptos"/>
                              <w:noProof/>
                              <w:color w:val="EAA3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9F23CB3" id="_x0000_t202" coordsize="21600,21600" o:spt="202" path="m,l,21600r21600,l21600,xe">
              <v:stroke joinstyle="miter"/>
              <v:path gradientshapeok="t" o:connecttype="rect"/>
            </v:shapetype>
            <v:shape id="_x0000_s1031" type="#_x0000_t202" alt="Official" style="position:absolute;margin-left:0;margin-top:0;width:48.65pt;height:28.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" filled="f" stroked="f">
              <v:textbox style="mso-fit-shape-to-text:t" inset="20pt,15pt,0,0">
                <w:txbxContent>
                  <w:p w14:paraId="274C9B60" w14:textId="40F166D9" w:rsidR="00155EBE" w:rsidRPr="00155EBE" w:rsidRDefault="00155EBE" w:rsidP="00155EBE">
                    <w:pPr>
                      <w:spacing w:after="0"/>
                      <w:rPr>
                        <w:rFonts w:ascii="Aptos" w:eastAsia="Aptos" w:hAnsi="Aptos" w:cs="Aptos"/>
                        <w:noProof/>
                        <w:color w:val="EAA300"/>
                        <w:sz w:val="20"/>
                        <w:szCs w:val="20"/>
                      </w:rPr>
                    </w:pPr>
                    <w:r w:rsidRPr="00155EBE">
                      <w:rPr>
                        <w:rFonts w:ascii="Aptos" w:eastAsia="Aptos" w:hAnsi="Aptos" w:cs="Aptos"/>
                        <w:noProof/>
                        <w:color w:val="EAA3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7BC48" w14:textId="7CEB65FB" w:rsidR="00155EBE" w:rsidRDefault="00155EBE">
    <w:pPr>
      <w:pStyle w:val="Header"/>
    </w:pPr>
    <w:r>
      <w:rPr>
        <w:noProof/>
      </w:rPr>
      <mc:AlternateContent>
        <mc:Choice Requires="wps">
          <w:drawing>
            <wp:anchor distT="0" distB="0" distL="0" distR="0" simplePos="0" relativeHeight="251660288" behindDoc="0" locked="0" layoutInCell="1" allowOverlap="1" wp14:anchorId="6DB43B20" wp14:editId="57526E7B">
              <wp:simplePos x="914400" y="450850"/>
              <wp:positionH relativeFrom="page">
                <wp:align>left</wp:align>
              </wp:positionH>
              <wp:positionV relativeFrom="page">
                <wp:align>top</wp:align>
              </wp:positionV>
              <wp:extent cx="617855" cy="357505"/>
              <wp:effectExtent l="0" t="0" r="10795" b="4445"/>
              <wp:wrapNone/>
              <wp:docPr id="37778998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17855" cy="357505"/>
                      </a:xfrm>
                      <a:prstGeom prst="rect">
                        <a:avLst/>
                      </a:prstGeom>
                      <a:noFill/>
                      <a:ln>
                        <a:noFill/>
                      </a:ln>
                    </wps:spPr>
                    <wps:txbx>
                      <w:txbxContent>
                        <w:p w14:paraId="247C4B14" w14:textId="4F58F6FC" w:rsidR="00155EBE" w:rsidRPr="00155EBE" w:rsidRDefault="00155EBE" w:rsidP="00155EBE">
                          <w:pPr>
                            <w:spacing w:after="0"/>
                            <w:rPr>
                              <w:rFonts w:ascii="Aptos" w:eastAsia="Aptos" w:hAnsi="Aptos" w:cs="Aptos"/>
                              <w:noProof/>
                              <w:color w:val="EAA300"/>
                              <w:sz w:val="20"/>
                              <w:szCs w:val="20"/>
                            </w:rPr>
                          </w:pPr>
                          <w:r w:rsidRPr="00155EBE">
                            <w:rPr>
                              <w:rFonts w:ascii="Aptos" w:eastAsia="Aptos" w:hAnsi="Aptos" w:cs="Aptos"/>
                              <w:noProof/>
                              <w:color w:val="EAA3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DB43B20" id="_x0000_t202" coordsize="21600,21600" o:spt="202" path="m,l,21600r21600,l21600,xe">
              <v:stroke joinstyle="miter"/>
              <v:path gradientshapeok="t" o:connecttype="rect"/>
            </v:shapetype>
            <v:shape id="Text Box 3" o:spid="_x0000_s1032" type="#_x0000_t202" alt="Official" style="position:absolute;margin-left:0;margin-top:0;width:48.65pt;height:28.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" filled="f" stroked="f">
              <v:textbox style="mso-fit-shape-to-text:t" inset="20pt,15pt,0,0">
                <w:txbxContent>
                  <w:p w14:paraId="247C4B14" w14:textId="4F58F6FC" w:rsidR="00155EBE" w:rsidRPr="00155EBE" w:rsidRDefault="00155EBE" w:rsidP="00155EBE">
                    <w:pPr>
                      <w:spacing w:after="0"/>
                      <w:rPr>
                        <w:rFonts w:ascii="Aptos" w:eastAsia="Aptos" w:hAnsi="Aptos" w:cs="Aptos"/>
                        <w:noProof/>
                        <w:color w:val="EAA300"/>
                        <w:sz w:val="20"/>
                        <w:szCs w:val="20"/>
                      </w:rPr>
                    </w:pPr>
                    <w:r w:rsidRPr="00155EBE">
                      <w:rPr>
                        <w:rFonts w:ascii="Aptos" w:eastAsia="Aptos" w:hAnsi="Aptos" w:cs="Aptos"/>
                        <w:noProof/>
                        <w:color w:val="EAA3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5542D" w14:textId="4BBE42A8" w:rsidR="00155EBE" w:rsidRDefault="00155EBE">
    <w:pPr>
      <w:pStyle w:val="Header"/>
    </w:pPr>
    <w:r>
      <w:rPr>
        <w:noProof/>
      </w:rPr>
      <mc:AlternateContent>
        <mc:Choice Requires="wps">
          <w:drawing>
            <wp:anchor distT="0" distB="0" distL="0" distR="0" simplePos="0" relativeHeight="251658240" behindDoc="0" locked="0" layoutInCell="1" allowOverlap="1" wp14:anchorId="5D0FF57B" wp14:editId="633EE192">
              <wp:simplePos x="635" y="635"/>
              <wp:positionH relativeFrom="page">
                <wp:align>left</wp:align>
              </wp:positionH>
              <wp:positionV relativeFrom="page">
                <wp:align>top</wp:align>
              </wp:positionV>
              <wp:extent cx="617855" cy="357505"/>
              <wp:effectExtent l="0" t="0" r="10795" b="4445"/>
              <wp:wrapNone/>
              <wp:docPr id="156322079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17855" cy="357505"/>
                      </a:xfrm>
                      <a:prstGeom prst="rect">
                        <a:avLst/>
                      </a:prstGeom>
                      <a:noFill/>
                      <a:ln>
                        <a:noFill/>
                      </a:ln>
                    </wps:spPr>
                    <wps:txbx>
                      <w:txbxContent>
                        <w:p w14:paraId="5EA8D922" w14:textId="0E9EDDAC" w:rsidR="00155EBE" w:rsidRPr="00155EBE" w:rsidRDefault="00155EBE" w:rsidP="00155EBE">
                          <w:pPr>
                            <w:spacing w:after="0"/>
                            <w:rPr>
                              <w:rFonts w:ascii="Aptos" w:eastAsia="Aptos" w:hAnsi="Aptos" w:cs="Aptos"/>
                              <w:noProof/>
                              <w:color w:val="EAA300"/>
                              <w:sz w:val="20"/>
                              <w:szCs w:val="20"/>
                            </w:rPr>
                          </w:pPr>
                          <w:r w:rsidRPr="00155EBE">
                            <w:rPr>
                              <w:rFonts w:ascii="Aptos" w:eastAsia="Aptos" w:hAnsi="Aptos" w:cs="Aptos"/>
                              <w:noProof/>
                              <w:color w:val="EAA3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D0FF57B" id="_x0000_t202" coordsize="21600,21600" o:spt="202" path="m,l,21600r21600,l21600,xe">
              <v:stroke joinstyle="miter"/>
              <v:path gradientshapeok="t" o:connecttype="rect"/>
            </v:shapetype>
            <v:shape id="Text Box 1" o:spid="_x0000_s1033" type="#_x0000_t202" alt="Official" style="position:absolute;margin-left:0;margin-top:0;width:48.65pt;height:28.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" filled="f" stroked="f">
              <v:textbox style="mso-fit-shape-to-text:t" inset="20pt,15pt,0,0">
                <w:txbxContent>
                  <w:p w14:paraId="5EA8D922" w14:textId="0E9EDDAC" w:rsidR="00155EBE" w:rsidRPr="00155EBE" w:rsidRDefault="00155EBE" w:rsidP="00155EBE">
                    <w:pPr>
                      <w:spacing w:after="0"/>
                      <w:rPr>
                        <w:rFonts w:ascii="Aptos" w:eastAsia="Aptos" w:hAnsi="Aptos" w:cs="Aptos"/>
                        <w:noProof/>
                        <w:color w:val="EAA300"/>
                        <w:sz w:val="20"/>
                        <w:szCs w:val="20"/>
                      </w:rPr>
                    </w:pPr>
                    <w:r w:rsidRPr="00155EBE">
                      <w:rPr>
                        <w:rFonts w:ascii="Aptos" w:eastAsia="Aptos" w:hAnsi="Aptos" w:cs="Aptos"/>
                        <w:noProof/>
                        <w:color w:val="EAA3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F46BA2"/>
    <w:multiLevelType w:val="hybridMultilevel"/>
    <w:tmpl w:val="E10E8C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434663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559"/>
    <w:rsid w:val="00020857"/>
    <w:rsid w:val="00037C82"/>
    <w:rsid w:val="00042C24"/>
    <w:rsid w:val="000460A4"/>
    <w:rsid w:val="00064839"/>
    <w:rsid w:val="000E64B4"/>
    <w:rsid w:val="001078F6"/>
    <w:rsid w:val="00155EBE"/>
    <w:rsid w:val="001C5313"/>
    <w:rsid w:val="001E44B1"/>
    <w:rsid w:val="001F1669"/>
    <w:rsid w:val="001F2AFD"/>
    <w:rsid w:val="00227E7B"/>
    <w:rsid w:val="00253AA9"/>
    <w:rsid w:val="00345197"/>
    <w:rsid w:val="003606DE"/>
    <w:rsid w:val="0036315E"/>
    <w:rsid w:val="0039348F"/>
    <w:rsid w:val="003C432B"/>
    <w:rsid w:val="003D47CD"/>
    <w:rsid w:val="003D7518"/>
    <w:rsid w:val="00407168"/>
    <w:rsid w:val="00416559"/>
    <w:rsid w:val="00423961"/>
    <w:rsid w:val="00431A59"/>
    <w:rsid w:val="00440989"/>
    <w:rsid w:val="00442E76"/>
    <w:rsid w:val="004659BA"/>
    <w:rsid w:val="00481780"/>
    <w:rsid w:val="004954D4"/>
    <w:rsid w:val="004D7959"/>
    <w:rsid w:val="005254E3"/>
    <w:rsid w:val="00555F11"/>
    <w:rsid w:val="00570165"/>
    <w:rsid w:val="005722CE"/>
    <w:rsid w:val="00583058"/>
    <w:rsid w:val="005C2781"/>
    <w:rsid w:val="00613D90"/>
    <w:rsid w:val="00621A4D"/>
    <w:rsid w:val="00621A71"/>
    <w:rsid w:val="00681CB0"/>
    <w:rsid w:val="006979BB"/>
    <w:rsid w:val="006D2F39"/>
    <w:rsid w:val="0076120F"/>
    <w:rsid w:val="00765929"/>
    <w:rsid w:val="00770B52"/>
    <w:rsid w:val="007A0645"/>
    <w:rsid w:val="007A621F"/>
    <w:rsid w:val="007C1FC9"/>
    <w:rsid w:val="007C5F82"/>
    <w:rsid w:val="00801171"/>
    <w:rsid w:val="00814D00"/>
    <w:rsid w:val="0081698C"/>
    <w:rsid w:val="00825E34"/>
    <w:rsid w:val="00827AE6"/>
    <w:rsid w:val="00832CD0"/>
    <w:rsid w:val="008544A2"/>
    <w:rsid w:val="00857500"/>
    <w:rsid w:val="00886492"/>
    <w:rsid w:val="008A33C9"/>
    <w:rsid w:val="008B6552"/>
    <w:rsid w:val="008F02AD"/>
    <w:rsid w:val="008F2663"/>
    <w:rsid w:val="009230AA"/>
    <w:rsid w:val="0092658B"/>
    <w:rsid w:val="009369C9"/>
    <w:rsid w:val="00937472"/>
    <w:rsid w:val="00947B8B"/>
    <w:rsid w:val="00950123"/>
    <w:rsid w:val="00971D75"/>
    <w:rsid w:val="009A7FCF"/>
    <w:rsid w:val="009B2082"/>
    <w:rsid w:val="009C06E9"/>
    <w:rsid w:val="009D0A38"/>
    <w:rsid w:val="00A24494"/>
    <w:rsid w:val="00A24543"/>
    <w:rsid w:val="00A724D1"/>
    <w:rsid w:val="00AD0F99"/>
    <w:rsid w:val="00B03447"/>
    <w:rsid w:val="00B164AE"/>
    <w:rsid w:val="00B536DA"/>
    <w:rsid w:val="00B7748C"/>
    <w:rsid w:val="00B81AD6"/>
    <w:rsid w:val="00B96919"/>
    <w:rsid w:val="00BB30C7"/>
    <w:rsid w:val="00BE297E"/>
    <w:rsid w:val="00C102A8"/>
    <w:rsid w:val="00C1124C"/>
    <w:rsid w:val="00C47300"/>
    <w:rsid w:val="00C555F8"/>
    <w:rsid w:val="00C55633"/>
    <w:rsid w:val="00C62DD8"/>
    <w:rsid w:val="00C95B09"/>
    <w:rsid w:val="00D10316"/>
    <w:rsid w:val="00D24BB5"/>
    <w:rsid w:val="00D35FE5"/>
    <w:rsid w:val="00D40481"/>
    <w:rsid w:val="00D4544C"/>
    <w:rsid w:val="00D5139E"/>
    <w:rsid w:val="00D57BFD"/>
    <w:rsid w:val="00D60C28"/>
    <w:rsid w:val="00D74E1A"/>
    <w:rsid w:val="00D86AA5"/>
    <w:rsid w:val="00DB2357"/>
    <w:rsid w:val="00E14E2D"/>
    <w:rsid w:val="00E34B64"/>
    <w:rsid w:val="00E83F49"/>
    <w:rsid w:val="00E852CF"/>
    <w:rsid w:val="00EC3700"/>
    <w:rsid w:val="00EE0351"/>
    <w:rsid w:val="00EF7E6A"/>
    <w:rsid w:val="00F12980"/>
    <w:rsid w:val="00F21E76"/>
    <w:rsid w:val="00F416FB"/>
    <w:rsid w:val="00F550A1"/>
    <w:rsid w:val="00FA68A8"/>
    <w:rsid w:val="00FC1705"/>
    <w:rsid w:val="00FF74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64"/>
    <o:shapelayout v:ext="edit">
      <o:idmap v:ext="edit" data="1"/>
    </o:shapelayout>
  </w:shapeDefaults>
  <w:decimalSymbol w:val="."/>
  <w:listSeparator w:val=","/>
  <w14:docId w14:val="26B4ED43"/>
  <w15:chartTrackingRefBased/>
  <w15:docId w15:val="{FCAD93B5-BA1B-4418-91CD-FAE66D0D4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5929"/>
    <w:pPr>
      <w:spacing w:after="0" w:line="240" w:lineRule="auto"/>
      <w:ind w:left="720"/>
    </w:pPr>
    <w:rPr>
      <w:rFonts w:ascii="Calibri" w:hAnsi="Calibri" w:cs="Times New Roman"/>
    </w:rPr>
  </w:style>
  <w:style w:type="paragraph" w:styleId="NormalWeb">
    <w:name w:val="Normal (Web)"/>
    <w:basedOn w:val="Normal"/>
    <w:uiPriority w:val="99"/>
    <w:semiHidden/>
    <w:unhideWhenUsed/>
    <w:rsid w:val="00440989"/>
    <w:pPr>
      <w:spacing w:after="0" w:line="240" w:lineRule="auto"/>
    </w:pPr>
    <w:rPr>
      <w:rFonts w:ascii="Times New Roman" w:hAnsi="Times New Roman" w:cs="Times New Roman"/>
      <w:sz w:val="24"/>
      <w:szCs w:val="24"/>
      <w:lang w:eastAsia="en-GB"/>
    </w:rPr>
  </w:style>
  <w:style w:type="table" w:styleId="TableGrid">
    <w:name w:val="Table Grid"/>
    <w:basedOn w:val="TableNormal"/>
    <w:uiPriority w:val="39"/>
    <w:rsid w:val="001C53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78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78F6"/>
  </w:style>
  <w:style w:type="character" w:customStyle="1" w:styleId="white-space-pre">
    <w:name w:val="white-space-pre"/>
    <w:basedOn w:val="DefaultParagraphFont"/>
    <w:rsid w:val="001078F6"/>
  </w:style>
  <w:style w:type="paragraph" w:styleId="NoSpacing">
    <w:name w:val="No Spacing"/>
    <w:uiPriority w:val="1"/>
    <w:qFormat/>
    <w:rsid w:val="001078F6"/>
    <w:pPr>
      <w:spacing w:after="0" w:line="240" w:lineRule="auto"/>
    </w:pPr>
  </w:style>
  <w:style w:type="paragraph" w:styleId="Footer">
    <w:name w:val="footer"/>
    <w:basedOn w:val="Normal"/>
    <w:link w:val="FooterChar"/>
    <w:uiPriority w:val="99"/>
    <w:unhideWhenUsed/>
    <w:rsid w:val="00C95B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5B09"/>
  </w:style>
  <w:style w:type="character" w:styleId="Hyperlink">
    <w:name w:val="Hyperlink"/>
    <w:basedOn w:val="DefaultParagraphFont"/>
    <w:uiPriority w:val="99"/>
    <w:unhideWhenUsed/>
    <w:rsid w:val="0092658B"/>
    <w:rPr>
      <w:color w:val="0563C1" w:themeColor="hyperlink"/>
      <w:u w:val="single"/>
    </w:rPr>
  </w:style>
  <w:style w:type="character" w:styleId="UnresolvedMention">
    <w:name w:val="Unresolved Mention"/>
    <w:basedOn w:val="DefaultParagraphFont"/>
    <w:uiPriority w:val="99"/>
    <w:semiHidden/>
    <w:unhideWhenUsed/>
    <w:rsid w:val="0092658B"/>
    <w:rPr>
      <w:color w:val="605E5C"/>
      <w:shd w:val="clear" w:color="auto" w:fill="E1DFDD"/>
    </w:rPr>
  </w:style>
  <w:style w:type="character" w:styleId="FollowedHyperlink">
    <w:name w:val="FollowedHyperlink"/>
    <w:basedOn w:val="DefaultParagraphFont"/>
    <w:uiPriority w:val="99"/>
    <w:semiHidden/>
    <w:unhideWhenUsed/>
    <w:rsid w:val="009265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110">
      <w:bodyDiv w:val="1"/>
      <w:marLeft w:val="0"/>
      <w:marRight w:val="0"/>
      <w:marTop w:val="0"/>
      <w:marBottom w:val="0"/>
      <w:divBdr>
        <w:top w:val="none" w:sz="0" w:space="0" w:color="auto"/>
        <w:left w:val="none" w:sz="0" w:space="0" w:color="auto"/>
        <w:bottom w:val="none" w:sz="0" w:space="0" w:color="auto"/>
        <w:right w:val="none" w:sz="0" w:space="0" w:color="auto"/>
      </w:divBdr>
    </w:div>
    <w:div w:id="57635101">
      <w:bodyDiv w:val="1"/>
      <w:marLeft w:val="0"/>
      <w:marRight w:val="0"/>
      <w:marTop w:val="0"/>
      <w:marBottom w:val="0"/>
      <w:divBdr>
        <w:top w:val="none" w:sz="0" w:space="0" w:color="auto"/>
        <w:left w:val="none" w:sz="0" w:space="0" w:color="auto"/>
        <w:bottom w:val="none" w:sz="0" w:space="0" w:color="auto"/>
        <w:right w:val="none" w:sz="0" w:space="0" w:color="auto"/>
      </w:divBdr>
    </w:div>
    <w:div w:id="220486251">
      <w:bodyDiv w:val="1"/>
      <w:marLeft w:val="0"/>
      <w:marRight w:val="0"/>
      <w:marTop w:val="0"/>
      <w:marBottom w:val="0"/>
      <w:divBdr>
        <w:top w:val="none" w:sz="0" w:space="0" w:color="auto"/>
        <w:left w:val="none" w:sz="0" w:space="0" w:color="auto"/>
        <w:bottom w:val="none" w:sz="0" w:space="0" w:color="auto"/>
        <w:right w:val="none" w:sz="0" w:space="0" w:color="auto"/>
      </w:divBdr>
    </w:div>
    <w:div w:id="246154461">
      <w:bodyDiv w:val="1"/>
      <w:marLeft w:val="0"/>
      <w:marRight w:val="0"/>
      <w:marTop w:val="0"/>
      <w:marBottom w:val="0"/>
      <w:divBdr>
        <w:top w:val="none" w:sz="0" w:space="0" w:color="auto"/>
        <w:left w:val="none" w:sz="0" w:space="0" w:color="auto"/>
        <w:bottom w:val="none" w:sz="0" w:space="0" w:color="auto"/>
        <w:right w:val="none" w:sz="0" w:space="0" w:color="auto"/>
      </w:divBdr>
    </w:div>
    <w:div w:id="281766776">
      <w:bodyDiv w:val="1"/>
      <w:marLeft w:val="0"/>
      <w:marRight w:val="0"/>
      <w:marTop w:val="0"/>
      <w:marBottom w:val="0"/>
      <w:divBdr>
        <w:top w:val="none" w:sz="0" w:space="0" w:color="auto"/>
        <w:left w:val="none" w:sz="0" w:space="0" w:color="auto"/>
        <w:bottom w:val="none" w:sz="0" w:space="0" w:color="auto"/>
        <w:right w:val="none" w:sz="0" w:space="0" w:color="auto"/>
      </w:divBdr>
    </w:div>
    <w:div w:id="512885736">
      <w:bodyDiv w:val="1"/>
      <w:marLeft w:val="0"/>
      <w:marRight w:val="0"/>
      <w:marTop w:val="0"/>
      <w:marBottom w:val="0"/>
      <w:divBdr>
        <w:top w:val="none" w:sz="0" w:space="0" w:color="auto"/>
        <w:left w:val="none" w:sz="0" w:space="0" w:color="auto"/>
        <w:bottom w:val="none" w:sz="0" w:space="0" w:color="auto"/>
        <w:right w:val="none" w:sz="0" w:space="0" w:color="auto"/>
      </w:divBdr>
    </w:div>
    <w:div w:id="553272896">
      <w:bodyDiv w:val="1"/>
      <w:marLeft w:val="0"/>
      <w:marRight w:val="0"/>
      <w:marTop w:val="0"/>
      <w:marBottom w:val="0"/>
      <w:divBdr>
        <w:top w:val="none" w:sz="0" w:space="0" w:color="auto"/>
        <w:left w:val="none" w:sz="0" w:space="0" w:color="auto"/>
        <w:bottom w:val="none" w:sz="0" w:space="0" w:color="auto"/>
        <w:right w:val="none" w:sz="0" w:space="0" w:color="auto"/>
      </w:divBdr>
    </w:div>
    <w:div w:id="708838018">
      <w:bodyDiv w:val="1"/>
      <w:marLeft w:val="0"/>
      <w:marRight w:val="0"/>
      <w:marTop w:val="0"/>
      <w:marBottom w:val="0"/>
      <w:divBdr>
        <w:top w:val="none" w:sz="0" w:space="0" w:color="auto"/>
        <w:left w:val="none" w:sz="0" w:space="0" w:color="auto"/>
        <w:bottom w:val="none" w:sz="0" w:space="0" w:color="auto"/>
        <w:right w:val="none" w:sz="0" w:space="0" w:color="auto"/>
      </w:divBdr>
    </w:div>
    <w:div w:id="757747013">
      <w:bodyDiv w:val="1"/>
      <w:marLeft w:val="0"/>
      <w:marRight w:val="0"/>
      <w:marTop w:val="0"/>
      <w:marBottom w:val="0"/>
      <w:divBdr>
        <w:top w:val="none" w:sz="0" w:space="0" w:color="auto"/>
        <w:left w:val="none" w:sz="0" w:space="0" w:color="auto"/>
        <w:bottom w:val="none" w:sz="0" w:space="0" w:color="auto"/>
        <w:right w:val="none" w:sz="0" w:space="0" w:color="auto"/>
      </w:divBdr>
    </w:div>
    <w:div w:id="1122647977">
      <w:bodyDiv w:val="1"/>
      <w:marLeft w:val="0"/>
      <w:marRight w:val="0"/>
      <w:marTop w:val="0"/>
      <w:marBottom w:val="0"/>
      <w:divBdr>
        <w:top w:val="none" w:sz="0" w:space="0" w:color="auto"/>
        <w:left w:val="none" w:sz="0" w:space="0" w:color="auto"/>
        <w:bottom w:val="none" w:sz="0" w:space="0" w:color="auto"/>
        <w:right w:val="none" w:sz="0" w:space="0" w:color="auto"/>
      </w:divBdr>
    </w:div>
    <w:div w:id="1247569181">
      <w:bodyDiv w:val="1"/>
      <w:marLeft w:val="0"/>
      <w:marRight w:val="0"/>
      <w:marTop w:val="0"/>
      <w:marBottom w:val="0"/>
      <w:divBdr>
        <w:top w:val="none" w:sz="0" w:space="0" w:color="auto"/>
        <w:left w:val="none" w:sz="0" w:space="0" w:color="auto"/>
        <w:bottom w:val="none" w:sz="0" w:space="0" w:color="auto"/>
        <w:right w:val="none" w:sz="0" w:space="0" w:color="auto"/>
      </w:divBdr>
    </w:div>
    <w:div w:id="1274750957">
      <w:bodyDiv w:val="1"/>
      <w:marLeft w:val="0"/>
      <w:marRight w:val="0"/>
      <w:marTop w:val="0"/>
      <w:marBottom w:val="0"/>
      <w:divBdr>
        <w:top w:val="none" w:sz="0" w:space="0" w:color="auto"/>
        <w:left w:val="none" w:sz="0" w:space="0" w:color="auto"/>
        <w:bottom w:val="none" w:sz="0" w:space="0" w:color="auto"/>
        <w:right w:val="none" w:sz="0" w:space="0" w:color="auto"/>
      </w:divBdr>
    </w:div>
    <w:div w:id="1354183569">
      <w:bodyDiv w:val="1"/>
      <w:marLeft w:val="0"/>
      <w:marRight w:val="0"/>
      <w:marTop w:val="0"/>
      <w:marBottom w:val="0"/>
      <w:divBdr>
        <w:top w:val="none" w:sz="0" w:space="0" w:color="auto"/>
        <w:left w:val="none" w:sz="0" w:space="0" w:color="auto"/>
        <w:bottom w:val="none" w:sz="0" w:space="0" w:color="auto"/>
        <w:right w:val="none" w:sz="0" w:space="0" w:color="auto"/>
      </w:divBdr>
    </w:div>
    <w:div w:id="1561398407">
      <w:bodyDiv w:val="1"/>
      <w:marLeft w:val="0"/>
      <w:marRight w:val="0"/>
      <w:marTop w:val="0"/>
      <w:marBottom w:val="0"/>
      <w:divBdr>
        <w:top w:val="none" w:sz="0" w:space="0" w:color="auto"/>
        <w:left w:val="none" w:sz="0" w:space="0" w:color="auto"/>
        <w:bottom w:val="none" w:sz="0" w:space="0" w:color="auto"/>
        <w:right w:val="none" w:sz="0" w:space="0" w:color="auto"/>
      </w:divBdr>
    </w:div>
    <w:div w:id="1849978180">
      <w:bodyDiv w:val="1"/>
      <w:marLeft w:val="0"/>
      <w:marRight w:val="0"/>
      <w:marTop w:val="0"/>
      <w:marBottom w:val="0"/>
      <w:divBdr>
        <w:top w:val="none" w:sz="0" w:space="0" w:color="auto"/>
        <w:left w:val="none" w:sz="0" w:space="0" w:color="auto"/>
        <w:bottom w:val="none" w:sz="0" w:space="0" w:color="auto"/>
        <w:right w:val="none" w:sz="0" w:space="0" w:color="auto"/>
      </w:divBdr>
    </w:div>
    <w:div w:id="1878345827">
      <w:bodyDiv w:val="1"/>
      <w:marLeft w:val="0"/>
      <w:marRight w:val="0"/>
      <w:marTop w:val="0"/>
      <w:marBottom w:val="0"/>
      <w:divBdr>
        <w:top w:val="none" w:sz="0" w:space="0" w:color="auto"/>
        <w:left w:val="none" w:sz="0" w:space="0" w:color="auto"/>
        <w:bottom w:val="none" w:sz="0" w:space="0" w:color="auto"/>
        <w:right w:val="none" w:sz="0" w:space="0" w:color="auto"/>
      </w:divBdr>
    </w:div>
    <w:div w:id="199212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2.jpeg"/><Relationship Id="rId34" Type="http://schemas.openxmlformats.org/officeDocument/2006/relationships/image" Target="media/image25.jpeg"/><Relationship Id="rId7" Type="http://schemas.openxmlformats.org/officeDocument/2006/relationships/image" Target="media/image1.tiff"/><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5.jpeg"/><Relationship Id="rId32" Type="http://schemas.openxmlformats.org/officeDocument/2006/relationships/image" Target="media/image23.png"/><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fontTable" Target="fontTable.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7</Pages>
  <Words>1991</Words>
  <Characters>11353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Campbell</dc:creator>
  <cp:keywords/>
  <dc:description/>
  <cp:lastModifiedBy>David Wilkie</cp:lastModifiedBy>
  <cp:revision>12</cp:revision>
  <dcterms:created xsi:type="dcterms:W3CDTF">2026-04-23T10:58:00Z</dcterms:created>
  <dcterms:modified xsi:type="dcterms:W3CDTF">2026-04-28T14:00:00Z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5d2cdb37,4be157fb,16849e1f</vt:lpwstr>
  </property>
  <property fmtid="{D5CDD505-2E9C-101B-9397-08002B2CF9AE}" pid="3" name="ClassificationContentMarkingHeaderFontProps">
    <vt:lpwstr>#eaa300,10,Aptos</vt:lpwstr>
  </property>
  <property fmtid="{D5CDD505-2E9C-101B-9397-08002B2CF9AE}" pid="4" name="ClassificationContentMarkingHeaderText">
    <vt:lpwstr>Official</vt:lpwstr>
  </property>
  <property fmtid="{D5CDD505-2E9C-101B-9397-08002B2CF9AE}" pid="5" name="MSIP_Label_976110eb-36e3-4c68-8612-74600b4fe262_Enabled">
    <vt:lpwstr>true</vt:lpwstr>
  </property>
  <property fmtid="{D5CDD505-2E9C-101B-9397-08002B2CF9AE}" pid="6" name="MSIP_Label_976110eb-36e3-4c68-8612-74600b4fe262_SetDate">
    <vt:lpwstr>2026-04-23T10:58:26Z</vt:lpwstr>
  </property>
  <property fmtid="{D5CDD505-2E9C-101B-9397-08002B2CF9AE}" pid="7" name="MSIP_Label_976110eb-36e3-4c68-8612-74600b4fe262_Method">
    <vt:lpwstr>Privileged</vt:lpwstr>
  </property>
  <property fmtid="{D5CDD505-2E9C-101B-9397-08002B2CF9AE}" pid="8" name="MSIP_Label_976110eb-36e3-4c68-8612-74600b4fe262_Name">
    <vt:lpwstr>Official</vt:lpwstr>
  </property>
  <property fmtid="{D5CDD505-2E9C-101B-9397-08002B2CF9AE}" pid="9" name="MSIP_Label_976110eb-36e3-4c68-8612-74600b4fe262_SiteId">
    <vt:lpwstr>f3f60289-1ebf-4762-b375-035d1eab5143</vt:lpwstr>
  </property>
  <property fmtid="{D5CDD505-2E9C-101B-9397-08002B2CF9AE}" pid="10" name="MSIP_Label_976110eb-36e3-4c68-8612-74600b4fe262_ActionId">
    <vt:lpwstr>c8439406-14db-418d-be47-cba4eecc4940</vt:lpwstr>
  </property>
  <property fmtid="{D5CDD505-2E9C-101B-9397-08002B2CF9AE}" pid="11" name="MSIP_Label_976110eb-36e3-4c68-8612-74600b4fe262_ContentBits">
    <vt:lpwstr>1</vt:lpwstr>
  </property>
  <property fmtid="{D5CDD505-2E9C-101B-9397-08002B2CF9AE}" pid="12" name="MSIP_Label_976110eb-36e3-4c68-8612-74600b4fe262_Tag">
    <vt:lpwstr>10, 0, 1, 1</vt:lpwstr>
  </property>
</Properties>
</file>